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30"/>
      </w:tblGrid>
      <w:tr w:rsidR="002405A0" w:rsidRPr="002405A0" w:rsidTr="002405A0">
        <w:trPr>
          <w:tblCellSpacing w:w="0" w:type="dxa"/>
        </w:trPr>
        <w:tc>
          <w:tcPr>
            <w:tcW w:w="4984" w:type="pct"/>
            <w:hideMark/>
          </w:tcPr>
          <w:p w:rsidR="008233D3" w:rsidRPr="008233D3" w:rsidRDefault="008233D3" w:rsidP="008233D3">
            <w:pPr>
              <w:jc w:val="center"/>
              <w:rPr>
                <w:bCs/>
                <w:i/>
              </w:rPr>
            </w:pPr>
            <w:r w:rsidRPr="008233D3">
              <w:rPr>
                <w:bCs/>
                <w:i/>
                <w:iCs/>
              </w:rPr>
              <w:t xml:space="preserve">Анна </w:t>
            </w:r>
            <w:proofErr w:type="spellStart"/>
            <w:r w:rsidRPr="008233D3">
              <w:rPr>
                <w:bCs/>
                <w:i/>
                <w:iCs/>
              </w:rPr>
              <w:t>Сыченкова</w:t>
            </w:r>
            <w:proofErr w:type="spellEnd"/>
          </w:p>
          <w:p w:rsidR="002405A0" w:rsidRPr="002405A0" w:rsidRDefault="002405A0" w:rsidP="002405A0">
            <w:bookmarkStart w:id="0" w:name="_GoBack"/>
            <w:r w:rsidRPr="002405A0">
              <w:rPr>
                <w:b/>
                <w:bCs/>
              </w:rPr>
              <w:t>Чекистка</w:t>
            </w:r>
            <w:r w:rsidR="008233D3">
              <w:rPr>
                <w:b/>
                <w:bCs/>
              </w:rPr>
              <w:t xml:space="preserve"> Брауде и её воспоминания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2405A0" w:rsidRPr="002405A0" w:rsidRDefault="002405A0" w:rsidP="002405A0">
            <w:r w:rsidRPr="002405A0">
              <w:rPr>
                <w:noProof/>
                <w:lang w:eastAsia="ru-RU"/>
              </w:rPr>
              <w:drawing>
                <wp:inline distT="0" distB="0" distL="0" distR="0" wp14:anchorId="25DE6F6D" wp14:editId="61657506">
                  <wp:extent cx="19050" cy="6350"/>
                  <wp:effectExtent l="0" t="0" r="0" b="0"/>
                  <wp:docPr id="2" name="Рисунок 2" descr="http://www.archive.gov.tatarstan.ru/magazine/res/imgs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ive.gov.tatarstan.ru/magazine/res/imgs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5A0" w:rsidRPr="002405A0" w:rsidTr="002405A0">
        <w:trPr>
          <w:tblCellSpacing w:w="0" w:type="dxa"/>
        </w:trPr>
        <w:tc>
          <w:tcPr>
            <w:tcW w:w="4984" w:type="pct"/>
            <w:hideMark/>
          </w:tcPr>
          <w:p w:rsidR="004043AE" w:rsidRDefault="002405A0" w:rsidP="002405A0">
            <w:r w:rsidRPr="002405A0">
              <w:t>Вера Петровна Брауде (Булич) родилась в апреле 1890 года в Казани. Отец ее — Петр Константинович Булич был из дворян, из семьи известных научных работников (дядя ее отца, Николай Никитич Булич, профессор русской словесности, с 1882 по 1885 г. являлся ректором Казанского университета), по образованию инженер-химик, работал в губернской земской управе. Мать — Александра Николаевна, урожденная Чаадаева, потомок философа П. Я. Чаадаева.</w:t>
            </w:r>
            <w:r w:rsidRPr="002405A0">
              <w:br/>
            </w:r>
            <w:r w:rsidR="00350118">
              <w:t xml:space="preserve">      </w:t>
            </w:r>
            <w:r w:rsidRPr="002405A0">
              <w:t>До восьмилетнего возраста Вера жила в деревне, где у матери с сестрами было имение, полученное по наследству. Когда отец перевелся на работу в губернскую земскую управу, вся семья переехала за ним, и Веру отдали учиться в Казанскую женскую Мариинскую гимназию. Как свидетельствуют ее воспоминания, "привыкшая жить в деревне", она "с трудом подчинялась гимназической дисциплине, не дружила с подругами-гимназистками, держалась особняком". Из 3-го класса Веру исключили за систематическое нарушение дисциплины</w:t>
            </w:r>
            <w:proofErr w:type="gramStart"/>
            <w:r w:rsidRPr="002405A0">
              <w:rPr>
                <w:vertAlign w:val="superscript"/>
              </w:rPr>
              <w:t>1</w:t>
            </w:r>
            <w:proofErr w:type="gramEnd"/>
            <w:r w:rsidRPr="002405A0">
              <w:t>.</w:t>
            </w:r>
            <w:r w:rsidRPr="002405A0">
              <w:br/>
              <w:t xml:space="preserve">Родители, решив, что дочери требуется не только образование, но и серьезное воспитание, отдали Веру в </w:t>
            </w:r>
            <w:proofErr w:type="spellStart"/>
            <w:r w:rsidRPr="002405A0">
              <w:t>Родионовский</w:t>
            </w:r>
            <w:proofErr w:type="spellEnd"/>
            <w:r w:rsidRPr="002405A0">
              <w:t xml:space="preserve"> институт благородных девиц. Там она училась около года. Весной 1904 года ее исключили из 4-го класса без права поступления в казенные учебные заведения с мотивировкой "за антирелигиозное и антиправительственное направление". Родители были атеистами. Антирелигиозные настроения отразились и на дочери, и в институте Вера отказалась изучать закон Божий ходить в церковь, как это требовалось.</w:t>
            </w:r>
            <w:r w:rsidRPr="002405A0">
              <w:br/>
            </w:r>
            <w:r w:rsidR="00350118">
              <w:t xml:space="preserve">      </w:t>
            </w:r>
            <w:r w:rsidRPr="002405A0">
              <w:t>Для продолжения образования Вера поступила в открывшуюся в Казани частную Котовскую гимназию. Здесь се пригласили в ученический нелегальный марксистский кружок, которым руководил член Казанской РСДР</w:t>
            </w:r>
            <w:proofErr w:type="gramStart"/>
            <w:r w:rsidRPr="002405A0">
              <w:t>П(</w:t>
            </w:r>
            <w:proofErr w:type="gramEnd"/>
            <w:r w:rsidRPr="002405A0">
              <w:t>б) Вельский. Помимо изучения политэкономии, члены кружка выполняли различные партийные поручения. Что касается Веры, то она печатала на гектографе прокламации, нелегальный ученический журнал, занималась разовой организационной работой.</w:t>
            </w:r>
            <w:r w:rsidRPr="002405A0">
              <w:br/>
              <w:t>В первый раз ее арестовали в октябре 1905 года на демонстрации против запрета митингов в университете и ввода в университет полицейских и казаков. Поскольку арестованной было всего 15 лет, ее с городовым отправили домой, и сдали под расписку отцу. Дома возникла конфликтная ситуация. Родители заявили дочери, что она не должна заниматься политикой до окончания гимназии. Вера с этим не согласилась, "взяла смену белья и принадлежности гектографа и ушла от родителей жить в коммуну"</w:t>
            </w:r>
            <w:r w:rsidRPr="002405A0">
              <w:rPr>
                <w:vertAlign w:val="superscript"/>
              </w:rPr>
              <w:t>2</w:t>
            </w:r>
            <w:r w:rsidRPr="002405A0">
              <w:t>, в которой жили учащиеся марксистского кружка. Вера зарабатывала как ученица в типографии. В апреле-мае ее снова арестовали на демонстрации. Она обвинялась в хранении и распространении нелегальной литературы, и в связи с этим была исключена из гимназии</w:t>
            </w:r>
            <w:r w:rsidRPr="002405A0">
              <w:rPr>
                <w:vertAlign w:val="superscript"/>
              </w:rPr>
              <w:t>3</w:t>
            </w:r>
            <w:r w:rsidRPr="002405A0">
              <w:t>.</w:t>
            </w:r>
            <w:r w:rsidRPr="002405A0">
              <w:br/>
            </w:r>
            <w:r w:rsidR="00350118">
              <w:t xml:space="preserve">     </w:t>
            </w:r>
            <w:r w:rsidRPr="002405A0">
              <w:t xml:space="preserve">Веру отправили под надзор ее дяди Александра Константиновича Булича, земского начальника </w:t>
            </w:r>
            <w:proofErr w:type="spellStart"/>
            <w:r w:rsidRPr="002405A0">
              <w:t>Чистопольского</w:t>
            </w:r>
            <w:proofErr w:type="spellEnd"/>
            <w:r w:rsidRPr="002405A0">
              <w:t xml:space="preserve"> уезда. Познакомившись с членами боевой дружины местной организации РСДРП, Вера вместе с ними сожгла имение своего дяди (в архиве жандармского управления ошибочно указывается, что она сожгла имение своего отца)</w:t>
            </w:r>
            <w:r w:rsidRPr="002405A0">
              <w:rPr>
                <w:vertAlign w:val="superscript"/>
              </w:rPr>
              <w:t>4</w:t>
            </w:r>
            <w:r w:rsidRPr="002405A0">
              <w:t xml:space="preserve">. Ей пришлось бежать из </w:t>
            </w:r>
            <w:proofErr w:type="spellStart"/>
            <w:r w:rsidRPr="002405A0">
              <w:t>Чистопольского</w:t>
            </w:r>
            <w:proofErr w:type="spellEnd"/>
            <w:r w:rsidRPr="002405A0">
              <w:t xml:space="preserve"> уезда в Уфу.</w:t>
            </w:r>
            <w:r w:rsidR="00350118">
              <w:t xml:space="preserve"> </w:t>
            </w:r>
            <w:r w:rsidRPr="002405A0">
              <w:t>С 1905 по конец 1908 года она была большевичкой и работала в организациях Казани, Уфы, Ярославля и Парижа. За активную работу в этих организациях неоднократно подвергалась репрессиям, просидела более двух лет в тюрьмах, высылалась на два года за границу и на три года в Архангельскую губернию. Будучи членом боевой дружины при Уфимском комитете РСДР</w:t>
            </w:r>
            <w:proofErr w:type="gramStart"/>
            <w:r w:rsidRPr="002405A0">
              <w:t>П(</w:t>
            </w:r>
            <w:proofErr w:type="gramEnd"/>
            <w:r w:rsidRPr="002405A0">
              <w:t xml:space="preserve">б), в конце 1908 года В. Булич принимала участие в подготовке покушения на командующего Казанским военным округом генерала </w:t>
            </w:r>
            <w:proofErr w:type="spellStart"/>
            <w:r w:rsidRPr="002405A0">
              <w:t>Сандецкого</w:t>
            </w:r>
            <w:proofErr w:type="spellEnd"/>
            <w:r w:rsidRPr="002405A0">
              <w:t>. Покушение не состоялось, члены организации были арестованы</w:t>
            </w:r>
            <w:r w:rsidRPr="002405A0">
              <w:rPr>
                <w:vertAlign w:val="superscript"/>
              </w:rPr>
              <w:t>5</w:t>
            </w:r>
            <w:r w:rsidRPr="002405A0">
              <w:t>.</w:t>
            </w:r>
            <w:r w:rsidRPr="002405A0">
              <w:br/>
            </w:r>
            <w:r w:rsidR="00350118">
              <w:t xml:space="preserve">      </w:t>
            </w:r>
            <w:r w:rsidRPr="002405A0">
              <w:t xml:space="preserve">В ноябре 1909 года Вера Булич вышла замуж за большевика С. М. Брауде. Из дворянского сословия к тому времени она была исключена как </w:t>
            </w:r>
            <w:proofErr w:type="spellStart"/>
            <w:r w:rsidRPr="002405A0">
              <w:t>привлекавшаяся</w:t>
            </w:r>
            <w:proofErr w:type="spellEnd"/>
            <w:r w:rsidRPr="002405A0">
              <w:t xml:space="preserve"> по политическим делам, поэтому с 1911 года принадлежала к сословию мещан Самары</w:t>
            </w:r>
            <w:proofErr w:type="gramStart"/>
            <w:r w:rsidRPr="002405A0">
              <w:rPr>
                <w:vertAlign w:val="superscript"/>
              </w:rPr>
              <w:t>6</w:t>
            </w:r>
            <w:proofErr w:type="gramEnd"/>
            <w:r w:rsidRPr="002405A0">
              <w:t>.</w:t>
            </w:r>
            <w:r w:rsidR="00350118">
              <w:t xml:space="preserve"> </w:t>
            </w:r>
            <w:r w:rsidRPr="002405A0">
              <w:t xml:space="preserve">В 1911-1915 годах В. Брауде </w:t>
            </w:r>
            <w:r w:rsidRPr="002405A0">
              <w:lastRenderedPageBreak/>
              <w:t>участвовала в революционном нелегальном студенческом движении в Казани и Петрограде. При разгроме 28 апреля 1915 года группы казанских студентов, пытавшихся организовать кружок партии эсеров с целью протеста против войны, Вера Брауде была по телеграфному требованию подвергнута в Петрограде обыску и аресту</w:t>
            </w:r>
            <w:proofErr w:type="gramStart"/>
            <w:r w:rsidRPr="002405A0">
              <w:rPr>
                <w:vertAlign w:val="superscript"/>
              </w:rPr>
              <w:t>7</w:t>
            </w:r>
            <w:proofErr w:type="gramEnd"/>
            <w:r w:rsidRPr="002405A0">
              <w:t xml:space="preserve">. "За активную пораженческую работу против войны", участие в группе казанских и самарских большевиков (Белова, С. М. Брауде, </w:t>
            </w:r>
            <w:proofErr w:type="spellStart"/>
            <w:r w:rsidRPr="002405A0">
              <w:t>Мяги</w:t>
            </w:r>
            <w:proofErr w:type="spellEnd"/>
            <w:r w:rsidRPr="002405A0">
              <w:t xml:space="preserve"> и др.) она была выслана на три года в с. </w:t>
            </w:r>
            <w:proofErr w:type="spellStart"/>
            <w:r w:rsidRPr="002405A0">
              <w:t>Манзурки</w:t>
            </w:r>
            <w:proofErr w:type="spellEnd"/>
            <w:r w:rsidRPr="002405A0">
              <w:t xml:space="preserve"> Иркутской губернии, где входила в группу противников войны во главе с В. М. Молотовым.</w:t>
            </w:r>
            <w:r w:rsidRPr="002405A0">
              <w:br/>
            </w:r>
            <w:r w:rsidR="00350118">
              <w:t xml:space="preserve">     </w:t>
            </w:r>
            <w:r w:rsidRPr="002405A0">
              <w:t xml:space="preserve">В феврале 1917 года у В. П. Брауде в Казани родилась дочь. Получив проходное свидетельство для отбытия к месту ссылки, она должна была вернуться в </w:t>
            </w:r>
            <w:proofErr w:type="spellStart"/>
            <w:r w:rsidRPr="002405A0">
              <w:t>Манзурки</w:t>
            </w:r>
            <w:proofErr w:type="spellEnd"/>
            <w:r w:rsidRPr="002405A0">
              <w:t>. Но произошла февральская революция, и в начале марта В. П. Брауде подпала под амнистию</w:t>
            </w:r>
            <w:r w:rsidRPr="002405A0">
              <w:rPr>
                <w:vertAlign w:val="superscript"/>
              </w:rPr>
              <w:t>8</w:t>
            </w:r>
            <w:r w:rsidRPr="002405A0">
              <w:t>.</w:t>
            </w:r>
            <w:r w:rsidR="00350118">
              <w:t xml:space="preserve"> </w:t>
            </w:r>
            <w:r w:rsidRPr="002405A0">
              <w:t xml:space="preserve">До февраля 1917 года в Казани были отдельные эсеры, но активной работы они не вели. Зато среди революционного студенчества были сильны эсеровские настроения. Среди студентов-эсеров заметно выделялись интернационалисты К. Ю. </w:t>
            </w:r>
            <w:proofErr w:type="spellStart"/>
            <w:r w:rsidRPr="002405A0">
              <w:t>Шнуровский</w:t>
            </w:r>
            <w:proofErr w:type="spellEnd"/>
            <w:r w:rsidRPr="002405A0">
              <w:t xml:space="preserve">, В. И. </w:t>
            </w:r>
            <w:proofErr w:type="spellStart"/>
            <w:r w:rsidRPr="002405A0">
              <w:t>Жилинский</w:t>
            </w:r>
            <w:proofErr w:type="spellEnd"/>
            <w:r w:rsidRPr="002405A0">
              <w:t xml:space="preserve">, Н. П. Пономарев и др. Во многом от них исходила инициатива организации Казанского комитета ПСР. В комитет вошли старые члены партии со стажем и молодые эсеры. Сразу же возникли разногласия между ветеранами партии, занявшими умеренные позиции, и революционными студентами, главным образом по вопросам войны и мира. В итоге разногласия вылились в конфликт. Комитет на общем собрании был переизбран. Решающую роль при этом сыграла поддержка </w:t>
            </w:r>
            <w:proofErr w:type="spellStart"/>
            <w:r w:rsidRPr="002405A0">
              <w:t>Шнуровского</w:t>
            </w:r>
            <w:proofErr w:type="spellEnd"/>
            <w:r w:rsidRPr="002405A0">
              <w:t xml:space="preserve"> и его единомышленников со стороны прибывших из ссылки эсеров И. А. Майорова, В. П. Брауде и других, примкнувших к левой группе. Члены старого комитета отказались подчиниться решению общего собрания, заявив, что оно неправомочно, покинули его, объявили о создании своего комитета. Так, в Казанской организации эсеров началось размежевание на правых и левых, задолго до появления левоэсеровской фракции внутри ПСР</w:t>
            </w:r>
            <w:proofErr w:type="gramStart"/>
            <w:r w:rsidRPr="002405A0">
              <w:rPr>
                <w:vertAlign w:val="superscript"/>
              </w:rPr>
              <w:t>9</w:t>
            </w:r>
            <w:proofErr w:type="gramEnd"/>
            <w:r w:rsidRPr="002405A0">
              <w:t>.</w:t>
            </w:r>
            <w:r w:rsidRPr="002405A0">
              <w:br/>
            </w:r>
            <w:r w:rsidR="00350118">
              <w:t xml:space="preserve">     </w:t>
            </w:r>
            <w:r w:rsidRPr="002405A0">
              <w:t>С апреля 1917 года В. П. Брауде стала секретарем "младшего" комитета, фактически - Казанской организации эсеров-интернационалистов и максималистов. В своей автобиографии, написанной осенью 1918 года при вступлении в РК</w:t>
            </w:r>
            <w:proofErr w:type="gramStart"/>
            <w:r w:rsidRPr="002405A0">
              <w:t>П(</w:t>
            </w:r>
            <w:proofErr w:type="gramEnd"/>
            <w:r w:rsidRPr="002405A0">
              <w:t xml:space="preserve">б), она объясняла свой политический шаг тем, что придерживалась более левых позиций, "с 1909 года увлекалась максимализмом по вопросу о терроре", выступала за немедленную социализацию фабрик и заводов, а также считала, что "в целях борьбы с оборончеством и соглашательством", политически выгодным является отколоть от оборонцев левых интернационалистов и приблизить их к </w:t>
            </w:r>
            <w:proofErr w:type="gramStart"/>
            <w:r w:rsidRPr="002405A0">
              <w:t>социалистической</w:t>
            </w:r>
            <w:proofErr w:type="gramEnd"/>
            <w:r w:rsidRPr="002405A0">
              <w:t xml:space="preserve"> революции</w:t>
            </w:r>
            <w:r w:rsidRPr="002405A0">
              <w:rPr>
                <w:vertAlign w:val="superscript"/>
              </w:rPr>
              <w:t>10</w:t>
            </w:r>
            <w:r w:rsidRPr="002405A0">
              <w:t>.</w:t>
            </w:r>
            <w:r w:rsidRPr="002405A0">
              <w:br/>
            </w:r>
            <w:r w:rsidR="00350118">
              <w:t xml:space="preserve">       </w:t>
            </w:r>
            <w:r w:rsidRPr="002405A0">
              <w:t xml:space="preserve">В начале мая 1917 года в Казани начал работу Казанский губернский Совет крестьянских депутатов. "Младший" комитет направил большую часть своих усилий на агитацию среди крестьянских депутатов, организовав левоэсеровскую группу в Совете. 11 мая председателем губернского Совета крестьянских депутатов был избран А. Л. </w:t>
            </w:r>
            <w:proofErr w:type="spellStart"/>
            <w:r w:rsidRPr="002405A0">
              <w:t>Колегаев</w:t>
            </w:r>
            <w:proofErr w:type="spellEnd"/>
            <w:r w:rsidRPr="002405A0">
              <w:t xml:space="preserve">, стоявший на левоэсеровских позициях. Благодаря ему, Совет сразу обрел статус одной из самых революционных организаций губернии. Сам А. Л. </w:t>
            </w:r>
            <w:proofErr w:type="spellStart"/>
            <w:r w:rsidRPr="002405A0">
              <w:t>Колегаев</w:t>
            </w:r>
            <w:proofErr w:type="spellEnd"/>
            <w:r w:rsidRPr="002405A0">
              <w:t>, оценивая свою деятельность в Казани, писал в 1922 году: "Вся наша работа прошла под знаком "захвата" земель, выселения помещиков. Власть в губернии была в наших руках. Нам предъявили кучу обвинений, но трогать нас не смели. Октябрьский переворот довел до конца дело, которое мы делали в губернии на свой страх и риск"</w:t>
            </w:r>
            <w:r w:rsidRPr="002405A0">
              <w:rPr>
                <w:vertAlign w:val="superscript"/>
              </w:rPr>
              <w:t>11</w:t>
            </w:r>
            <w:r w:rsidRPr="002405A0">
              <w:t>.</w:t>
            </w:r>
            <w:r w:rsidRPr="002405A0">
              <w:br/>
            </w:r>
            <w:r w:rsidR="00350118">
              <w:t xml:space="preserve">       </w:t>
            </w:r>
            <w:r w:rsidRPr="002405A0">
              <w:t xml:space="preserve">С момента появления "младшего комитета" большевики внимательно присматривались к левым эсерам. Связь с большевистской организацией осуществлялась через секретаря "младшего" комитета В. П. Брауде. В этом, как она писала, ее поддерживал В. А. </w:t>
            </w:r>
            <w:proofErr w:type="spellStart"/>
            <w:r w:rsidRPr="002405A0">
              <w:t>Тихомирнов</w:t>
            </w:r>
            <w:proofErr w:type="spellEnd"/>
            <w:r w:rsidRPr="002405A0">
              <w:t>, один из руководителей Казанского комитета РСДР</w:t>
            </w:r>
            <w:proofErr w:type="gramStart"/>
            <w:r w:rsidRPr="002405A0">
              <w:t>П(</w:t>
            </w:r>
            <w:proofErr w:type="gramEnd"/>
            <w:r w:rsidRPr="002405A0">
              <w:t xml:space="preserve">б). Очевидно, несколько преувеличивая свое влияние среди левых эсеров, она сообщала осенью 1918 года такие подробности: "Положение мое и влияние в организации левых </w:t>
            </w:r>
            <w:proofErr w:type="gramStart"/>
            <w:r w:rsidRPr="002405A0">
              <w:t>с[</w:t>
            </w:r>
            <w:proofErr w:type="spellStart"/>
            <w:proofErr w:type="gramEnd"/>
            <w:r w:rsidRPr="002405A0">
              <w:t>оциал</w:t>
            </w:r>
            <w:proofErr w:type="spellEnd"/>
            <w:r w:rsidRPr="002405A0">
              <w:t>]-р[</w:t>
            </w:r>
            <w:proofErr w:type="spellStart"/>
            <w:r w:rsidRPr="002405A0">
              <w:t>еволюционеров</w:t>
            </w:r>
            <w:proofErr w:type="spellEnd"/>
            <w:r w:rsidRPr="002405A0">
              <w:t>] интернационалистов было таково, что я могла провести на заседаниях комитета любую резолюцию, и политическое и организационное руководство организации принадлежало мне.... Над казанской организацией до октябрьской революции не было никакого руководящего органа, не было ЦК и мы сами определяли свою тактическую и теоретическую линию поведения. Поэтому ни одного вопроса расхождения с местной организацией большевиков по вопросам тактики у нас не было..."</w:t>
            </w:r>
            <w:r w:rsidRPr="002405A0">
              <w:rPr>
                <w:vertAlign w:val="superscript"/>
              </w:rPr>
              <w:t>12</w:t>
            </w:r>
            <w:proofErr w:type="gramStart"/>
            <w:r w:rsidRPr="002405A0">
              <w:rPr>
                <w:vertAlign w:val="superscript"/>
              </w:rPr>
              <w:br/>
            </w:r>
            <w:r w:rsidR="00350118">
              <w:t xml:space="preserve">     </w:t>
            </w:r>
            <w:r w:rsidRPr="002405A0">
              <w:t>В</w:t>
            </w:r>
            <w:proofErr w:type="gramEnd"/>
            <w:r w:rsidRPr="002405A0">
              <w:t xml:space="preserve"> конце 1917 года по решению Президиума Казанского Совета рабочих и солдатских депутатов В. П. Брауде была направлена на работу в следственную комиссию </w:t>
            </w:r>
            <w:proofErr w:type="spellStart"/>
            <w:r w:rsidRPr="002405A0">
              <w:t>губревтрибунала</w:t>
            </w:r>
            <w:proofErr w:type="spellEnd"/>
            <w:r w:rsidRPr="002405A0">
              <w:t>, в отдел по борьбе с контрреволюцией. С этого момента ее дальнейшая деятельность была связана с ВЧК.</w:t>
            </w:r>
            <w:r w:rsidRPr="002405A0">
              <w:br/>
              <w:t xml:space="preserve">Будучи сторонницей Брестского мира, после левоэсеровского восстания в начале июля 1918 года В. П. Брауде вышла из партии левых эсеров. Она писала: "Как председатель ревизионной комиссии </w:t>
            </w:r>
            <w:proofErr w:type="spellStart"/>
            <w:r w:rsidRPr="002405A0">
              <w:t>Ка</w:t>
            </w:r>
            <w:proofErr w:type="gramStart"/>
            <w:r w:rsidRPr="002405A0">
              <w:t>з</w:t>
            </w:r>
            <w:proofErr w:type="spellEnd"/>
            <w:r w:rsidRPr="002405A0">
              <w:t>[</w:t>
            </w:r>
            <w:proofErr w:type="spellStart"/>
            <w:proofErr w:type="gramEnd"/>
            <w:r w:rsidRPr="002405A0">
              <w:t>анского</w:t>
            </w:r>
            <w:proofErr w:type="spellEnd"/>
            <w:r w:rsidRPr="002405A0">
              <w:t>] Совета раб[</w:t>
            </w:r>
            <w:proofErr w:type="spellStart"/>
            <w:r w:rsidRPr="002405A0">
              <w:t>очих</w:t>
            </w:r>
            <w:proofErr w:type="spellEnd"/>
            <w:r w:rsidRPr="002405A0">
              <w:t xml:space="preserve">] и </w:t>
            </w:r>
            <w:proofErr w:type="spellStart"/>
            <w:r w:rsidRPr="002405A0">
              <w:t>красногвард</w:t>
            </w:r>
            <w:proofErr w:type="spellEnd"/>
            <w:r w:rsidRPr="002405A0">
              <w:t>[</w:t>
            </w:r>
            <w:proofErr w:type="spellStart"/>
            <w:r w:rsidRPr="002405A0">
              <w:t>ейских</w:t>
            </w:r>
            <w:proofErr w:type="spellEnd"/>
            <w:r w:rsidRPr="002405A0">
              <w:t>] депутатов голосовала за роспуск находившегося под влиянием левых с[</w:t>
            </w:r>
            <w:proofErr w:type="spellStart"/>
            <w:r w:rsidRPr="002405A0">
              <w:t>оциал</w:t>
            </w:r>
            <w:proofErr w:type="spellEnd"/>
            <w:r w:rsidRPr="002405A0">
              <w:t>] р[</w:t>
            </w:r>
            <w:proofErr w:type="spellStart"/>
            <w:r w:rsidRPr="002405A0">
              <w:t>еволюционеров</w:t>
            </w:r>
            <w:proofErr w:type="spellEnd"/>
            <w:r w:rsidRPr="002405A0">
              <w:t xml:space="preserve">] </w:t>
            </w:r>
            <w:proofErr w:type="spellStart"/>
            <w:r w:rsidRPr="002405A0">
              <w:t>Каз</w:t>
            </w:r>
            <w:proofErr w:type="spellEnd"/>
            <w:r w:rsidRPr="002405A0">
              <w:t>[</w:t>
            </w:r>
            <w:proofErr w:type="spellStart"/>
            <w:r w:rsidRPr="002405A0">
              <w:t>анского</w:t>
            </w:r>
            <w:proofErr w:type="spellEnd"/>
            <w:r w:rsidRPr="002405A0">
              <w:t>] губ[</w:t>
            </w:r>
            <w:proofErr w:type="spellStart"/>
            <w:r w:rsidRPr="002405A0">
              <w:t>ернского</w:t>
            </w:r>
            <w:proofErr w:type="spellEnd"/>
            <w:r w:rsidRPr="002405A0">
              <w:t xml:space="preserve">] Совета крестьянских депутатов и существующего в Казани отделения от Совета рабочих и </w:t>
            </w:r>
            <w:proofErr w:type="spellStart"/>
            <w:r w:rsidRPr="002405A0">
              <w:t>красногвард</w:t>
            </w:r>
            <w:proofErr w:type="spellEnd"/>
            <w:r w:rsidRPr="002405A0">
              <w:t>[</w:t>
            </w:r>
            <w:proofErr w:type="spellStart"/>
            <w:r w:rsidRPr="002405A0">
              <w:t>ейцев</w:t>
            </w:r>
            <w:proofErr w:type="spellEnd"/>
            <w:r w:rsidRPr="002405A0">
              <w:t>] депутатов и как зам[</w:t>
            </w:r>
            <w:proofErr w:type="spellStart"/>
            <w:r w:rsidRPr="002405A0">
              <w:t>еститель</w:t>
            </w:r>
            <w:proofErr w:type="spellEnd"/>
            <w:r w:rsidRPr="002405A0">
              <w:t>] пред[</w:t>
            </w:r>
            <w:proofErr w:type="spellStart"/>
            <w:r w:rsidRPr="002405A0">
              <w:t>седателя</w:t>
            </w:r>
            <w:proofErr w:type="spellEnd"/>
            <w:r w:rsidRPr="002405A0">
              <w:t xml:space="preserve">] </w:t>
            </w:r>
            <w:proofErr w:type="spellStart"/>
            <w:r w:rsidRPr="002405A0">
              <w:t>Каз</w:t>
            </w:r>
            <w:proofErr w:type="spellEnd"/>
            <w:r w:rsidRPr="002405A0">
              <w:t>[</w:t>
            </w:r>
            <w:proofErr w:type="spellStart"/>
            <w:r w:rsidRPr="002405A0">
              <w:t>анского</w:t>
            </w:r>
            <w:proofErr w:type="spellEnd"/>
            <w:r w:rsidRPr="002405A0">
              <w:t xml:space="preserve">] </w:t>
            </w:r>
            <w:proofErr w:type="spellStart"/>
            <w:r w:rsidRPr="002405A0">
              <w:t>губчека</w:t>
            </w:r>
            <w:proofErr w:type="spellEnd"/>
            <w:r w:rsidRPr="002405A0">
              <w:t xml:space="preserve"> участвовала в разоружении этих крестьянских советов и казанских левых эсеров"</w:t>
            </w:r>
            <w:r w:rsidRPr="002405A0">
              <w:rPr>
                <w:vertAlign w:val="superscript"/>
              </w:rPr>
              <w:t>13</w:t>
            </w:r>
            <w:r w:rsidRPr="002405A0">
              <w:t>.</w:t>
            </w:r>
            <w:r w:rsidRPr="002405A0">
              <w:br/>
            </w:r>
            <w:r w:rsidR="00350118">
              <w:t xml:space="preserve">       </w:t>
            </w:r>
            <w:r w:rsidRPr="002405A0">
              <w:t>В сентябре 1918 года В. П. Брауде вступила в ВК</w:t>
            </w:r>
            <w:proofErr w:type="gramStart"/>
            <w:r w:rsidRPr="002405A0">
              <w:t>П(</w:t>
            </w:r>
            <w:proofErr w:type="gramEnd"/>
            <w:r w:rsidRPr="002405A0">
              <w:t>б). В гражданскую войну она продолжила работу в ЧК Восточного фронта. "В дальнейшей работе как зам. Пред[</w:t>
            </w:r>
            <w:proofErr w:type="spellStart"/>
            <w:r w:rsidRPr="002405A0">
              <w:t>седателя</w:t>
            </w:r>
            <w:proofErr w:type="spellEnd"/>
            <w:r w:rsidRPr="002405A0">
              <w:t xml:space="preserve">] </w:t>
            </w:r>
            <w:proofErr w:type="spellStart"/>
            <w:r w:rsidRPr="002405A0">
              <w:t>губчека</w:t>
            </w:r>
            <w:proofErr w:type="spellEnd"/>
            <w:r w:rsidRPr="002405A0">
              <w:t xml:space="preserve"> в Казани, Челябинске, Омске, Новосибирске и Томске я беспощадно боролась с </w:t>
            </w:r>
            <w:proofErr w:type="gramStart"/>
            <w:r w:rsidRPr="002405A0">
              <w:t>с</w:t>
            </w:r>
            <w:proofErr w:type="gramEnd"/>
            <w:r w:rsidRPr="002405A0">
              <w:t>[</w:t>
            </w:r>
            <w:proofErr w:type="spellStart"/>
            <w:r w:rsidRPr="002405A0">
              <w:t>оциал</w:t>
            </w:r>
            <w:proofErr w:type="spellEnd"/>
            <w:r w:rsidRPr="002405A0">
              <w:t>]-</w:t>
            </w:r>
            <w:r w:rsidR="004043AE">
              <w:t xml:space="preserve"> </w:t>
            </w:r>
            <w:r w:rsidRPr="002405A0">
              <w:t>[</w:t>
            </w:r>
            <w:proofErr w:type="spellStart"/>
            <w:r w:rsidRPr="002405A0">
              <w:t>революционе</w:t>
            </w:r>
            <w:proofErr w:type="spellEnd"/>
            <w:r w:rsidRPr="002405A0">
              <w:t xml:space="preserve">]рами всех видов, участвуя в их арестах и расстрелах. В Сибири член </w:t>
            </w:r>
            <w:proofErr w:type="spellStart"/>
            <w:r w:rsidRPr="002405A0">
              <w:t>Сибревкома</w:t>
            </w:r>
            <w:proofErr w:type="spellEnd"/>
            <w:r w:rsidRPr="002405A0">
              <w:t xml:space="preserve"> известный правый Фрумкин, вопреки Новосибирскому </w:t>
            </w:r>
            <w:proofErr w:type="spellStart"/>
            <w:r w:rsidRPr="002405A0">
              <w:t>губкому</w:t>
            </w:r>
            <w:proofErr w:type="spellEnd"/>
            <w:r w:rsidRPr="002405A0">
              <w:t xml:space="preserve"> ВК</w:t>
            </w:r>
            <w:proofErr w:type="gramStart"/>
            <w:r w:rsidRPr="002405A0">
              <w:t>П(</w:t>
            </w:r>
            <w:proofErr w:type="gramEnd"/>
            <w:r w:rsidRPr="002405A0">
              <w:t>б) даже пытался снять меня с работы пред[</w:t>
            </w:r>
            <w:proofErr w:type="spellStart"/>
            <w:r w:rsidRPr="002405A0">
              <w:t>седателя</w:t>
            </w:r>
            <w:proofErr w:type="spellEnd"/>
            <w:r w:rsidRPr="002405A0">
              <w:t>] Чека в Новосибирске за расстрелы с[</w:t>
            </w:r>
            <w:proofErr w:type="spellStart"/>
            <w:r w:rsidRPr="002405A0">
              <w:t>оциал</w:t>
            </w:r>
            <w:proofErr w:type="spellEnd"/>
            <w:r w:rsidRPr="002405A0">
              <w:t>]-[</w:t>
            </w:r>
            <w:proofErr w:type="spellStart"/>
            <w:r w:rsidRPr="002405A0">
              <w:t>революционе</w:t>
            </w:r>
            <w:proofErr w:type="spellEnd"/>
            <w:r w:rsidRPr="002405A0">
              <w:t>]ров, которых он считал "незаменимыми специалистами"</w:t>
            </w:r>
            <w:r w:rsidRPr="002405A0">
              <w:rPr>
                <w:vertAlign w:val="superscript"/>
              </w:rPr>
              <w:t>14</w:t>
            </w:r>
            <w:r w:rsidRPr="002405A0">
              <w:t>.</w:t>
            </w:r>
            <w:r w:rsidR="004043AE">
              <w:t xml:space="preserve">  </w:t>
            </w:r>
            <w:r w:rsidRPr="002405A0">
              <w:t>За ликвидацию белогвардейских и эсеровских организаций в Сибири В. П. Брауде была награждена оружием и золотыми часами, а в 1934 году получила знак "почетного чекиста". Но это не спасло ее от репрессий. В 1938 году, когда пошла новая волна террора против социалистов, ей было предъявлено обвинение в том, что "является кадровой эсеркой; по заданию ЦК левых эсеров пробралась в органы ВЧК и в ВК</w:t>
            </w:r>
            <w:proofErr w:type="gramStart"/>
            <w:r w:rsidRPr="002405A0">
              <w:t>П(</w:t>
            </w:r>
            <w:proofErr w:type="gramEnd"/>
            <w:r w:rsidRPr="002405A0">
              <w:t>б); информировала о работе НКВД"</w:t>
            </w:r>
            <w:r w:rsidRPr="002405A0">
              <w:rPr>
                <w:vertAlign w:val="superscript"/>
              </w:rPr>
              <w:t>15</w:t>
            </w:r>
            <w:r w:rsidRPr="002405A0">
              <w:t>.</w:t>
            </w:r>
            <w:r w:rsidRPr="002405A0">
              <w:br/>
            </w:r>
            <w:r w:rsidR="004043AE">
              <w:t xml:space="preserve">       </w:t>
            </w:r>
            <w:r w:rsidRPr="002405A0">
              <w:t xml:space="preserve">Сама В. П. Брауде отмечала, что осудили ее за "несогласие с некоторыми, так называемыми, "активными" методами следствия". В письме В. М. Молотову из </w:t>
            </w:r>
            <w:proofErr w:type="spellStart"/>
            <w:r w:rsidRPr="002405A0">
              <w:t>Акмолинского</w:t>
            </w:r>
            <w:proofErr w:type="spellEnd"/>
            <w:r w:rsidRPr="002405A0">
              <w:t xml:space="preserve"> лагеря с просьбой разобраться в ее деле она подробно изложила свое понимание методов ведения следствия. В. П. Брауде писала: "Я сама всегда считала, что с врагами все средства хороши, и по моим распоряжениям на Восточном фронте применялись активные методы следствия: конвейер и методы физического воздействия, но при руководстве Дзержинского и Менжинского методы эти применялись только в отношении тех врагов, </w:t>
            </w:r>
            <w:proofErr w:type="gramStart"/>
            <w:r w:rsidRPr="002405A0">
              <w:t>к[</w:t>
            </w:r>
            <w:proofErr w:type="spellStart"/>
            <w:proofErr w:type="gramEnd"/>
            <w:r w:rsidRPr="002405A0">
              <w:t>онтр</w:t>
            </w:r>
            <w:proofErr w:type="spellEnd"/>
            <w:r w:rsidRPr="002405A0">
              <w:t xml:space="preserve">] революционная] деятельность которых, была установлена другими методами следствия и участь которых, в смысле применения к ним высшей меры наказания, уже была предрешена... Применялись эти меры только к действительным врагам, которые после этого расстреливались, а не освобождались и не возвращались в общие камеры, где они могли бы демонстрировать перед </w:t>
            </w:r>
            <w:proofErr w:type="spellStart"/>
            <w:r w:rsidRPr="002405A0">
              <w:t>д</w:t>
            </w:r>
            <w:proofErr w:type="gramStart"/>
            <w:r w:rsidRPr="002405A0">
              <w:t>р</w:t>
            </w:r>
            <w:proofErr w:type="spellEnd"/>
            <w:r w:rsidRPr="002405A0">
              <w:t>[</w:t>
            </w:r>
            <w:proofErr w:type="spellStart"/>
            <w:proofErr w:type="gramEnd"/>
            <w:r w:rsidRPr="002405A0">
              <w:t>угими</w:t>
            </w:r>
            <w:proofErr w:type="spellEnd"/>
            <w:r w:rsidRPr="002405A0">
              <w:t>] арестованными методы физического воздействия, к ним применявшиеся. Благодаря массовому применению этих мер не по серьезным делам, зачастую как единственный метод следствия, и по личному усмотрению следователя, ... методы эти оказались скомпрометированными, расшифрованными"</w:t>
            </w:r>
            <w:r w:rsidRPr="002405A0">
              <w:rPr>
                <w:vertAlign w:val="superscript"/>
              </w:rPr>
              <w:t>16</w:t>
            </w:r>
            <w:r w:rsidRPr="002405A0">
              <w:t>.</w:t>
            </w:r>
            <w:r w:rsidRPr="002405A0">
              <w:br/>
            </w:r>
            <w:r w:rsidR="004043AE">
              <w:t xml:space="preserve">       </w:t>
            </w:r>
            <w:r w:rsidRPr="002405A0">
              <w:t>Участие женщины в репрессиях воспринималось, мягко говоря, неоднозначно. Эсеры в эмиграции писали о В. П. Брауде: "Человеческого в ней не осталось ровно ничего. Это машина, делающая свое дело холодно и бездушно, ровно и спокойно... И временами приходилось недоумевать, что это - особая разновидность женщины-садистки, или просто совершенно обездушенная человекомашина"</w:t>
            </w:r>
            <w:r w:rsidRPr="002405A0">
              <w:rPr>
                <w:vertAlign w:val="superscript"/>
              </w:rPr>
              <w:t>17</w:t>
            </w:r>
            <w:r w:rsidRPr="002405A0">
              <w:t>.</w:t>
            </w:r>
            <w:r w:rsidRPr="002405A0">
              <w:br/>
            </w:r>
            <w:r w:rsidR="004043AE">
              <w:t xml:space="preserve">       </w:t>
            </w:r>
            <w:r w:rsidRPr="002405A0">
              <w:t xml:space="preserve">Очевидно, ближе к истине мнение Е. Кусковой, относительно другой чекистки </w:t>
            </w:r>
            <w:proofErr w:type="spellStart"/>
            <w:r w:rsidRPr="002405A0">
              <w:t>Конкордии</w:t>
            </w:r>
            <w:proofErr w:type="spellEnd"/>
            <w:r w:rsidRPr="002405A0">
              <w:t xml:space="preserve"> Громовой: «Это чекист по убеждению, не за плату, не из-за выгоды...». Его задача - прямое истребление контрреволюционного "материала". Тут не может быть жалости, пощады... Я живо представляю себе "идейное" удовлетворение таких </w:t>
            </w:r>
            <w:proofErr w:type="spellStart"/>
            <w:r w:rsidRPr="002405A0">
              <w:t>Конкордий</w:t>
            </w:r>
            <w:proofErr w:type="spellEnd"/>
            <w:r w:rsidRPr="002405A0">
              <w:t>, когда перед ними лежит труп "врага рабочих"... Здесь нет даже страсти, опьянения жестокостью. Нет. Та же подпольная задача, которую всегда исполняла точно и четко"</w:t>
            </w:r>
            <w:r w:rsidRPr="002405A0">
              <w:rPr>
                <w:vertAlign w:val="superscript"/>
              </w:rPr>
              <w:t>18</w:t>
            </w:r>
            <w:r w:rsidRPr="002405A0">
              <w:t xml:space="preserve">. Так Е. Кускова увидела прямую преемственность между "типичной русской </w:t>
            </w:r>
            <w:proofErr w:type="spellStart"/>
            <w:r w:rsidRPr="002405A0">
              <w:t>аскеткой</w:t>
            </w:r>
            <w:proofErr w:type="spellEnd"/>
            <w:r w:rsidRPr="002405A0">
              <w:t xml:space="preserve"> без потребностей, с одним устремлением, железной волей" и </w:t>
            </w:r>
            <w:proofErr w:type="spellStart"/>
            <w:r w:rsidRPr="002405A0">
              <w:t>Конкордией</w:t>
            </w:r>
            <w:proofErr w:type="spellEnd"/>
            <w:r w:rsidRPr="002405A0">
              <w:t xml:space="preserve"> </w:t>
            </w:r>
            <w:proofErr w:type="gramStart"/>
            <w:r w:rsidRPr="002405A0">
              <w:t>в</w:t>
            </w:r>
            <w:proofErr w:type="gramEnd"/>
            <w:r w:rsidRPr="002405A0">
              <w:t xml:space="preserve"> Чека. Сама В. П. Брауде вспоминала: "У меня не было разрыва между политической и личной жизнью. Все, знавшие меня лично, считали меня узкой фанатичкой, возможно, я таковой и была, так как никогда не руководствовалась личными, материальными или карьеристскими соображениями, издавна отдавая себя целиком работе"</w:t>
            </w:r>
            <w:r w:rsidRPr="002405A0">
              <w:rPr>
                <w:vertAlign w:val="superscript"/>
              </w:rPr>
              <w:t>19</w:t>
            </w:r>
            <w:r w:rsidRPr="002405A0">
              <w:t>.</w:t>
            </w:r>
            <w:r w:rsidRPr="002405A0">
              <w:br/>
            </w:r>
            <w:r w:rsidR="004043AE">
              <w:t xml:space="preserve">      </w:t>
            </w:r>
            <w:r w:rsidRPr="002405A0">
              <w:t>В. П. Брауде была реабилитирована в 1956 году, восстановлена в партии, а также в звании майора госбезопасности. Она умерла 17 ноября 1961 года в Москве.</w:t>
            </w:r>
            <w:r w:rsidRPr="002405A0">
              <w:br/>
            </w:r>
          </w:p>
          <w:p w:rsidR="002405A0" w:rsidRPr="002405A0" w:rsidRDefault="002405A0" w:rsidP="002405A0">
            <w:r w:rsidRPr="002405A0">
              <w:t>Будучи на пенсии, В. П. Брауде написала воспоминания, которые передала в ЦГА ИПД РТ. Заключительная часть ее воспоминаний публикуется впервые.</w:t>
            </w:r>
          </w:p>
          <w:p w:rsidR="002405A0" w:rsidRPr="002405A0" w:rsidRDefault="002405A0" w:rsidP="002405A0">
            <w:r w:rsidRPr="002405A0">
              <w:t> </w:t>
            </w:r>
            <w:r w:rsidRPr="002405A0">
              <w:rPr>
                <w:b/>
                <w:bCs/>
              </w:rPr>
              <w:t>ПРИМЕЧАНИЯ: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Центральный государственный архив историко-политической документации Республики Татарстан (ЦГА ИПД РТ). Ф.ЗО. Д. 118/2. Л.72.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Там же. Л.73.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Там же. Л.74.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Национальный архив Республики Татарстан (НАРТ). Ф.199. Оп.1. Д.235. Л.11-12.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ЦГА ИПД РТ. Ф.ЗО. Оп.1. Д. 118/1. Л.2-3.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Центральный архив Федеральной службы безопасности Российской Федерации (ЦА ФСБ РФ). Д. Р18681. Л.127.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НАРТ. Ф.199. Оп.1. Д.235. Л.12.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ЦГА ИПД РТ. Ф.ЗО. Оп 1. Д. 118/2. Л.64.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С. В. Стариков. Казанские левые эсеры в 1917 г. // Марийский археографический вестник.- Йошкар-Ола,1999.-№9.-С.97-98.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Там же</w:t>
            </w:r>
            <w:proofErr w:type="gramStart"/>
            <w:r w:rsidRPr="002405A0">
              <w:t>.-</w:t>
            </w:r>
            <w:proofErr w:type="spellStart"/>
            <w:proofErr w:type="gramEnd"/>
            <w:r w:rsidRPr="002405A0">
              <w:t>С.б</w:t>
            </w:r>
            <w:proofErr w:type="spellEnd"/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С. В. Стариков. Указ</w:t>
            </w:r>
            <w:proofErr w:type="gramStart"/>
            <w:r w:rsidRPr="002405A0">
              <w:t>.</w:t>
            </w:r>
            <w:proofErr w:type="gramEnd"/>
            <w:r w:rsidRPr="002405A0">
              <w:t xml:space="preserve"> </w:t>
            </w:r>
            <w:proofErr w:type="gramStart"/>
            <w:r w:rsidRPr="002405A0">
              <w:t>с</w:t>
            </w:r>
            <w:proofErr w:type="gramEnd"/>
            <w:r w:rsidRPr="002405A0">
              <w:t>оч.-С.100.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ЦГА ИПД РТ. Ф.ЗО. Оп.1. Д. 118/1. Л.5-6.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ЦАФСБ. Д.18687. Л.186.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Там же. Л.187.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ЦА ФСБ. Д.18681. Л. 104-106.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Там же. Д.18687. Л. 186-193.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 xml:space="preserve">Н. </w:t>
            </w:r>
            <w:proofErr w:type="spellStart"/>
            <w:r w:rsidRPr="002405A0">
              <w:t>Сутуженко</w:t>
            </w:r>
            <w:proofErr w:type="spellEnd"/>
            <w:r w:rsidRPr="002405A0">
              <w:t>. Сухая гильотина // Чека: материалы о деятельности чрезвычайной комиссии,- Берлин,1922.-С59.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Е. Кускова. Женщины-</w:t>
            </w:r>
            <w:proofErr w:type="spellStart"/>
            <w:r w:rsidRPr="002405A0">
              <w:t>палачихи</w:t>
            </w:r>
            <w:proofErr w:type="spellEnd"/>
            <w:r w:rsidRPr="002405A0">
              <w:t xml:space="preserve"> // Последние новости</w:t>
            </w:r>
            <w:proofErr w:type="gramStart"/>
            <w:r w:rsidRPr="002405A0">
              <w:t>.-</w:t>
            </w:r>
            <w:proofErr w:type="gramEnd"/>
            <w:r w:rsidRPr="002405A0">
              <w:t>Париж, 1922.-№731.</w:t>
            </w:r>
          </w:p>
          <w:p w:rsidR="002405A0" w:rsidRPr="002405A0" w:rsidRDefault="002405A0" w:rsidP="002405A0">
            <w:pPr>
              <w:numPr>
                <w:ilvl w:val="0"/>
                <w:numId w:val="1"/>
              </w:numPr>
            </w:pPr>
            <w:r w:rsidRPr="002405A0">
              <w:t>Тамже.-С.186-193.</w:t>
            </w:r>
          </w:p>
          <w:p w:rsidR="002405A0" w:rsidRPr="002405A0" w:rsidRDefault="002405A0" w:rsidP="002405A0">
            <w:r w:rsidRPr="002405A0">
              <w:rPr>
                <w:b/>
                <w:bCs/>
              </w:rPr>
              <w:t>ВОСПОМИНАНИЯ ВЕРЫ ПЕТРОВНЫ БРАУДЕ</w:t>
            </w:r>
          </w:p>
          <w:p w:rsidR="002405A0" w:rsidRPr="002405A0" w:rsidRDefault="002405A0" w:rsidP="002405A0">
            <w:r w:rsidRPr="002405A0">
              <w:rPr>
                <w:b/>
                <w:bCs/>
              </w:rPr>
              <w:t>Моя жизнь и работа после февральской революции в Казани, Сибири и Москве</w:t>
            </w:r>
          </w:p>
          <w:p w:rsidR="002405A0" w:rsidRPr="002405A0" w:rsidRDefault="002405A0" w:rsidP="002405A0">
            <w:r w:rsidRPr="002405A0">
              <w:t xml:space="preserve">С марта 1917 г. по сентябрь 1917 г. я работала секретарем комитета левых </w:t>
            </w:r>
            <w:proofErr w:type="gramStart"/>
            <w:r w:rsidRPr="002405A0">
              <w:t>с[</w:t>
            </w:r>
            <w:proofErr w:type="spellStart"/>
            <w:proofErr w:type="gramEnd"/>
            <w:r w:rsidRPr="002405A0">
              <w:t>оциал</w:t>
            </w:r>
            <w:proofErr w:type="spellEnd"/>
            <w:r w:rsidRPr="002405A0">
              <w:t>]-р[</w:t>
            </w:r>
            <w:proofErr w:type="spellStart"/>
            <w:r w:rsidRPr="002405A0">
              <w:t>еволюционеров</w:t>
            </w:r>
            <w:proofErr w:type="spellEnd"/>
            <w:r w:rsidRPr="002405A0">
              <w:t>] интернационалистов и максималистов (при председателе Колегаеве</w:t>
            </w:r>
            <w:r w:rsidRPr="002405A0">
              <w:rPr>
                <w:vertAlign w:val="superscript"/>
              </w:rPr>
              <w:t>1</w:t>
            </w:r>
            <w:r w:rsidRPr="002405A0">
              <w:t>) г. Казани.</w:t>
            </w:r>
            <w:r w:rsidR="004043AE">
              <w:t xml:space="preserve"> </w:t>
            </w:r>
            <w:r w:rsidRPr="002405A0">
              <w:t xml:space="preserve">В сентябре 1917 г. состоялась губернская конференция левых </w:t>
            </w:r>
            <w:proofErr w:type="gramStart"/>
            <w:r w:rsidRPr="002405A0">
              <w:t>с[</w:t>
            </w:r>
            <w:proofErr w:type="spellStart"/>
            <w:proofErr w:type="gramEnd"/>
            <w:r w:rsidRPr="002405A0">
              <w:t>оциал</w:t>
            </w:r>
            <w:proofErr w:type="spellEnd"/>
            <w:r w:rsidRPr="002405A0">
              <w:t>] революционеров], на которую попали (главным образом от уездов) несколько человек правых с[</w:t>
            </w:r>
            <w:proofErr w:type="spellStart"/>
            <w:r w:rsidRPr="002405A0">
              <w:t>оциал</w:t>
            </w:r>
            <w:proofErr w:type="spellEnd"/>
            <w:r w:rsidRPr="002405A0">
              <w:t>] революционеров]. Был избран губернский комитет, в который я уже не вошла, и секретарем гу</w:t>
            </w:r>
            <w:proofErr w:type="gramStart"/>
            <w:r w:rsidRPr="002405A0">
              <w:t>б[</w:t>
            </w:r>
            <w:proofErr w:type="spellStart"/>
            <w:proofErr w:type="gramEnd"/>
            <w:r w:rsidRPr="002405A0">
              <w:t>ернского</w:t>
            </w:r>
            <w:proofErr w:type="spellEnd"/>
            <w:r w:rsidRPr="002405A0">
              <w:t xml:space="preserve">] комитета стал Зубарев. В ноябре 1917 г. партия левых </w:t>
            </w:r>
            <w:proofErr w:type="gramStart"/>
            <w:r w:rsidRPr="002405A0">
              <w:t>с[</w:t>
            </w:r>
            <w:proofErr w:type="spellStart"/>
            <w:proofErr w:type="gramEnd"/>
            <w:r w:rsidRPr="002405A0">
              <w:t>оциал</w:t>
            </w:r>
            <w:proofErr w:type="spellEnd"/>
            <w:r w:rsidRPr="002405A0">
              <w:t>] р[</w:t>
            </w:r>
            <w:proofErr w:type="spellStart"/>
            <w:r w:rsidRPr="002405A0">
              <w:t>еволюционеров</w:t>
            </w:r>
            <w:proofErr w:type="spellEnd"/>
            <w:r w:rsidRPr="002405A0">
              <w:t>] была организована во Всероссийском масштабе (до этого организации левых с[</w:t>
            </w:r>
            <w:proofErr w:type="spellStart"/>
            <w:r w:rsidRPr="002405A0">
              <w:t>оциал</w:t>
            </w:r>
            <w:proofErr w:type="spellEnd"/>
            <w:r w:rsidRPr="002405A0">
              <w:t>] р[</w:t>
            </w:r>
            <w:proofErr w:type="spellStart"/>
            <w:r w:rsidRPr="002405A0">
              <w:t>еволюционеров</w:t>
            </w:r>
            <w:proofErr w:type="spellEnd"/>
            <w:r w:rsidRPr="002405A0">
              <w:t xml:space="preserve">] были только в Кронштадте, Казани и Саратове). Правые </w:t>
            </w:r>
            <w:proofErr w:type="gramStart"/>
            <w:r w:rsidRPr="002405A0">
              <w:t>с[</w:t>
            </w:r>
            <w:proofErr w:type="spellStart"/>
            <w:proofErr w:type="gramEnd"/>
            <w:r w:rsidRPr="002405A0">
              <w:t>оциал</w:t>
            </w:r>
            <w:proofErr w:type="spellEnd"/>
            <w:r w:rsidRPr="002405A0">
              <w:t>] р[</w:t>
            </w:r>
            <w:proofErr w:type="spellStart"/>
            <w:r w:rsidRPr="002405A0">
              <w:t>еволюционеры</w:t>
            </w:r>
            <w:proofErr w:type="spellEnd"/>
            <w:r w:rsidRPr="002405A0">
              <w:t>], вошедшие в сентябре 1917 г. в Казанскую организацию левых с[</w:t>
            </w:r>
            <w:proofErr w:type="spellStart"/>
            <w:r w:rsidRPr="002405A0">
              <w:t>оциал</w:t>
            </w:r>
            <w:proofErr w:type="spellEnd"/>
            <w:r w:rsidRPr="002405A0">
              <w:t>] р[</w:t>
            </w:r>
            <w:proofErr w:type="spellStart"/>
            <w:r w:rsidRPr="002405A0">
              <w:t>еволюционеров</w:t>
            </w:r>
            <w:proofErr w:type="spellEnd"/>
            <w:r w:rsidRPr="002405A0">
              <w:t>], из нее вышли и вернулись обратно в Казанскую организацию правых с[</w:t>
            </w:r>
            <w:proofErr w:type="spellStart"/>
            <w:r w:rsidRPr="002405A0">
              <w:t>оциал</w:t>
            </w:r>
            <w:proofErr w:type="spellEnd"/>
            <w:r w:rsidRPr="002405A0">
              <w:t>] революционеров]. Я с сентября 1917 г. работала в рабочей секции Казанского Совета рабочих и солдатских депутатов. В сентябре 1917 г. я участвовала в солдатском гарнизонном митинге в окрестностях Казани. Этот митинг принял составленную т. Олькеницким</w:t>
            </w:r>
            <w:r w:rsidRPr="002405A0">
              <w:rPr>
                <w:vertAlign w:val="superscript"/>
              </w:rPr>
              <w:t>2</w:t>
            </w:r>
            <w:r w:rsidRPr="002405A0">
              <w:t xml:space="preserve">, бывшим в то время секретарем </w:t>
            </w:r>
            <w:proofErr w:type="spellStart"/>
            <w:r w:rsidRPr="002405A0">
              <w:t>губкома</w:t>
            </w:r>
            <w:proofErr w:type="spellEnd"/>
            <w:r w:rsidRPr="002405A0">
              <w:t xml:space="preserve"> РСДРП большевиков в Казани, и мною резолюцию от имени казанских большевиков и левых </w:t>
            </w:r>
            <w:proofErr w:type="gramStart"/>
            <w:r w:rsidRPr="002405A0">
              <w:t>с[</w:t>
            </w:r>
            <w:proofErr w:type="spellStart"/>
            <w:proofErr w:type="gramEnd"/>
            <w:r w:rsidRPr="002405A0">
              <w:t>оциал</w:t>
            </w:r>
            <w:proofErr w:type="spellEnd"/>
            <w:r w:rsidRPr="002405A0">
              <w:t>] революционеров] о немедленном захвате Советами власти.</w:t>
            </w:r>
            <w:r w:rsidRPr="002405A0">
              <w:br/>
              <w:t>В октябре 1917 г. я от рабочей секции Казанского Совета рабочих и солдатских депутатов с совещательным голосом уехала в Петроград на 2-й съезд Советов.</w:t>
            </w:r>
            <w:r w:rsidRPr="002405A0">
              <w:br/>
            </w:r>
            <w:r w:rsidR="004043AE">
              <w:t xml:space="preserve">      </w:t>
            </w:r>
            <w:r w:rsidRPr="002405A0">
              <w:t>Вернувшись в конце октября из Ленинграда</w:t>
            </w:r>
            <w:r w:rsidRPr="002405A0">
              <w:rPr>
                <w:vertAlign w:val="superscript"/>
              </w:rPr>
              <w:t>3</w:t>
            </w:r>
            <w:r w:rsidRPr="002405A0">
              <w:t>, уже после перехода в Казани власти к Совету, я была избрана председателем ревизионной комиссии Казанского Совета рабочих и солдатских депутатов и была на этой работе до сентября 1938 г. Кроме того Президиумом Казанского Совета рабочих и солдатских депутатов я была направлена на работу в следственную комиссию губернского] ре</w:t>
            </w:r>
            <w:proofErr w:type="gramStart"/>
            <w:r w:rsidRPr="002405A0">
              <w:t>в[</w:t>
            </w:r>
            <w:proofErr w:type="spellStart"/>
            <w:proofErr w:type="gramEnd"/>
            <w:r w:rsidRPr="002405A0">
              <w:t>олюционного</w:t>
            </w:r>
            <w:proofErr w:type="spellEnd"/>
            <w:r w:rsidRPr="002405A0">
              <w:t>] трибунала, где председателем был тов. Израилович</w:t>
            </w:r>
            <w:proofErr w:type="gramStart"/>
            <w:r w:rsidRPr="002405A0">
              <w:rPr>
                <w:vertAlign w:val="superscript"/>
              </w:rPr>
              <w:t>4</w:t>
            </w:r>
            <w:proofErr w:type="gramEnd"/>
            <w:r w:rsidRPr="002405A0">
              <w:t xml:space="preserve">. Я работала </w:t>
            </w:r>
            <w:proofErr w:type="gramStart"/>
            <w:r w:rsidRPr="002405A0">
              <w:t>там</w:t>
            </w:r>
            <w:proofErr w:type="gramEnd"/>
            <w:r w:rsidRPr="002405A0">
              <w:t xml:space="preserve"> в отделе по борьбе с контрреволюцией, который возглавлял т. </w:t>
            </w:r>
            <w:proofErr w:type="spellStart"/>
            <w:r w:rsidRPr="002405A0">
              <w:t>Олькеницкий</w:t>
            </w:r>
            <w:proofErr w:type="spellEnd"/>
            <w:r w:rsidRPr="002405A0">
              <w:t xml:space="preserve">, бывший одновременно и секретарем </w:t>
            </w:r>
            <w:proofErr w:type="spellStart"/>
            <w:r w:rsidRPr="002405A0">
              <w:t>губкома</w:t>
            </w:r>
            <w:proofErr w:type="spellEnd"/>
            <w:r w:rsidRPr="002405A0">
              <w:t xml:space="preserve"> Казанской организации большевиков. В январе 1918 г. по приказу ВЧК этот отдел стал самостоятельным, я работала заместителем тов. </w:t>
            </w:r>
            <w:proofErr w:type="spellStart"/>
            <w:r w:rsidRPr="002405A0">
              <w:t>Олькеницкого</w:t>
            </w:r>
            <w:proofErr w:type="spellEnd"/>
            <w:r w:rsidRPr="002405A0">
              <w:t>, а потом заместителем у тов. Кина</w:t>
            </w:r>
            <w:r w:rsidRPr="002405A0">
              <w:rPr>
                <w:vertAlign w:val="superscript"/>
              </w:rPr>
              <w:t>5</w:t>
            </w:r>
            <w:r w:rsidRPr="002405A0">
              <w:t xml:space="preserve">, когда после убийства </w:t>
            </w:r>
            <w:proofErr w:type="spellStart"/>
            <w:r w:rsidRPr="002405A0">
              <w:t>Олькеницкого</w:t>
            </w:r>
            <w:proofErr w:type="spellEnd"/>
            <w:r w:rsidRPr="002405A0">
              <w:t xml:space="preserve"> председателем Казанской чрезвычайной комиссии по совместительству стал комендант Казани т. </w:t>
            </w:r>
            <w:proofErr w:type="spellStart"/>
            <w:r w:rsidRPr="002405A0">
              <w:t>Кин</w:t>
            </w:r>
            <w:proofErr w:type="spellEnd"/>
            <w:r w:rsidRPr="002405A0">
              <w:t>.</w:t>
            </w:r>
            <w:r w:rsidRPr="002405A0">
              <w:br/>
            </w:r>
            <w:r w:rsidR="004043AE">
              <w:t xml:space="preserve">       </w:t>
            </w:r>
            <w:r w:rsidRPr="002405A0">
              <w:t>Когда в конце июля 1918 г. тов. Лацисом</w:t>
            </w:r>
            <w:proofErr w:type="gramStart"/>
            <w:r w:rsidRPr="002405A0">
              <w:rPr>
                <w:vertAlign w:val="superscript"/>
              </w:rPr>
              <w:t>6</w:t>
            </w:r>
            <w:proofErr w:type="gramEnd"/>
            <w:r w:rsidRPr="002405A0">
              <w:t xml:space="preserve"> была организована Чека Чехословацкого фронта и Казанская </w:t>
            </w:r>
            <w:proofErr w:type="spellStart"/>
            <w:r w:rsidRPr="002405A0">
              <w:t>губчека</w:t>
            </w:r>
            <w:proofErr w:type="spellEnd"/>
            <w:r w:rsidRPr="002405A0">
              <w:t xml:space="preserve"> была ликвидирована, я продолжала работать на секретной работе у тов. Лациса, знавшего меня лично по совместному пребыванию в 1916 г. в Иркутской ссылке.</w:t>
            </w:r>
            <w:r w:rsidRPr="002405A0">
              <w:br/>
              <w:t xml:space="preserve">В июле 1918 г. я через газеты вышла из партии левых эсеров и по заданию органов ВЧК работала по разложению партии левых </w:t>
            </w:r>
            <w:proofErr w:type="gramStart"/>
            <w:r w:rsidRPr="002405A0">
              <w:t>с[</w:t>
            </w:r>
            <w:proofErr w:type="spellStart"/>
            <w:proofErr w:type="gramEnd"/>
            <w:r w:rsidRPr="002405A0">
              <w:t>оциал</w:t>
            </w:r>
            <w:proofErr w:type="spellEnd"/>
            <w:r w:rsidRPr="002405A0">
              <w:t>]-р[</w:t>
            </w:r>
            <w:proofErr w:type="spellStart"/>
            <w:r w:rsidRPr="002405A0">
              <w:t>еволюционеров</w:t>
            </w:r>
            <w:proofErr w:type="spellEnd"/>
            <w:r w:rsidRPr="002405A0">
              <w:t>].</w:t>
            </w:r>
            <w:r w:rsidRPr="002405A0">
              <w:br/>
            </w:r>
            <w:r w:rsidR="004043AE">
              <w:t xml:space="preserve">     </w:t>
            </w:r>
            <w:r w:rsidRPr="002405A0">
              <w:t xml:space="preserve">Во время взятия Казани чехами и </w:t>
            </w:r>
            <w:proofErr w:type="spellStart"/>
            <w:r w:rsidRPr="002405A0">
              <w:t>учредиловцами</w:t>
            </w:r>
            <w:proofErr w:type="spellEnd"/>
            <w:r w:rsidRPr="002405A0">
              <w:t xml:space="preserve"> в августе 1918 г. я работала по назначению тов. Лациса в бюро пропусков в армии Восточного фронта на </w:t>
            </w:r>
            <w:proofErr w:type="spellStart"/>
            <w:r w:rsidRPr="002405A0">
              <w:t>же</w:t>
            </w:r>
            <w:proofErr w:type="gramStart"/>
            <w:r w:rsidRPr="002405A0">
              <w:t>л</w:t>
            </w:r>
            <w:proofErr w:type="spellEnd"/>
            <w:r w:rsidRPr="002405A0">
              <w:t>[</w:t>
            </w:r>
            <w:proofErr w:type="spellStart"/>
            <w:proofErr w:type="gramEnd"/>
            <w:r w:rsidRPr="002405A0">
              <w:t>езно</w:t>
            </w:r>
            <w:proofErr w:type="spellEnd"/>
            <w:r w:rsidRPr="002405A0">
              <w:t>]до-р[</w:t>
            </w:r>
            <w:proofErr w:type="spellStart"/>
            <w:r w:rsidRPr="002405A0">
              <w:t>ожной</w:t>
            </w:r>
            <w:proofErr w:type="spellEnd"/>
            <w:r w:rsidRPr="002405A0">
              <w:t>] станции Свияжск.</w:t>
            </w:r>
            <w:r w:rsidRPr="002405A0">
              <w:br/>
            </w:r>
            <w:r w:rsidR="004043AE">
              <w:t xml:space="preserve">      </w:t>
            </w:r>
            <w:r w:rsidRPr="002405A0">
              <w:t xml:space="preserve">После освобождения Казани от чехов и </w:t>
            </w:r>
            <w:proofErr w:type="spellStart"/>
            <w:r w:rsidRPr="002405A0">
              <w:t>учредиловцев</w:t>
            </w:r>
            <w:proofErr w:type="spellEnd"/>
            <w:r w:rsidRPr="002405A0">
              <w:t xml:space="preserve"> в сентябре 1918 г. я продолжала работать на секретной работа в Чека Восточного фронта и, кроме того, работала заместителем] пре</w:t>
            </w:r>
            <w:proofErr w:type="gramStart"/>
            <w:r w:rsidRPr="002405A0">
              <w:t>д[</w:t>
            </w:r>
            <w:proofErr w:type="spellStart"/>
            <w:proofErr w:type="gramEnd"/>
            <w:r w:rsidRPr="002405A0">
              <w:t>седателя</w:t>
            </w:r>
            <w:proofErr w:type="spellEnd"/>
            <w:r w:rsidRPr="002405A0">
              <w:t>] следственной комиссии Казанского губернского] рев[</w:t>
            </w:r>
            <w:proofErr w:type="spellStart"/>
            <w:r w:rsidRPr="002405A0">
              <w:t>олюционного</w:t>
            </w:r>
            <w:proofErr w:type="spellEnd"/>
            <w:r w:rsidRPr="002405A0">
              <w:t>] трибунала до отъезда из Казани в мае 1919 г.</w:t>
            </w:r>
            <w:r w:rsidRPr="002405A0">
              <w:br/>
            </w:r>
            <w:r w:rsidR="004043AE">
              <w:t xml:space="preserve">      </w:t>
            </w:r>
            <w:r w:rsidRPr="002405A0">
              <w:t xml:space="preserve">Июнь и июль 1919 г. я работала в </w:t>
            </w:r>
            <w:proofErr w:type="spellStart"/>
            <w:r w:rsidRPr="002405A0">
              <w:t>Разведупре</w:t>
            </w:r>
            <w:proofErr w:type="spellEnd"/>
            <w:r w:rsidRPr="002405A0">
              <w:t xml:space="preserve"> и Особом отделе 5[-ой] армии на Восточном фронте (Уфа-Челябинск) и в августе 1919 г. </w:t>
            </w:r>
            <w:proofErr w:type="spellStart"/>
            <w:r w:rsidRPr="002405A0">
              <w:t>Си</w:t>
            </w:r>
            <w:proofErr w:type="gramStart"/>
            <w:r w:rsidRPr="002405A0">
              <w:t>б</w:t>
            </w:r>
            <w:proofErr w:type="spellEnd"/>
            <w:r w:rsidRPr="002405A0">
              <w:t>[</w:t>
            </w:r>
            <w:proofErr w:type="spellStart"/>
            <w:proofErr w:type="gramEnd"/>
            <w:r w:rsidRPr="002405A0">
              <w:t>ирским</w:t>
            </w:r>
            <w:proofErr w:type="spellEnd"/>
            <w:r w:rsidRPr="002405A0">
              <w:t xml:space="preserve">] бюро ВКП(б) (при секретаре </w:t>
            </w:r>
            <w:proofErr w:type="spellStart"/>
            <w:r w:rsidRPr="002405A0">
              <w:t>Сиббюро</w:t>
            </w:r>
            <w:proofErr w:type="spellEnd"/>
            <w:r w:rsidRPr="002405A0">
              <w:t xml:space="preserve"> т. Гончаровой) была назначена членом комиссии и заместителем] председателя] Челябинской </w:t>
            </w:r>
            <w:proofErr w:type="spellStart"/>
            <w:r w:rsidRPr="002405A0">
              <w:t>губчека</w:t>
            </w:r>
            <w:proofErr w:type="spellEnd"/>
            <w:r w:rsidRPr="002405A0">
              <w:t>, а с продвижением Красной Армии в Сибирь — заместителем] пред[</w:t>
            </w:r>
            <w:proofErr w:type="spellStart"/>
            <w:r w:rsidRPr="002405A0">
              <w:t>седателем</w:t>
            </w:r>
            <w:proofErr w:type="spellEnd"/>
            <w:r w:rsidRPr="002405A0">
              <w:t>] Омской и Сибирской Чека, председателем Ново-Николаевской (Новосибирской) Чека и зам. пред[</w:t>
            </w:r>
            <w:proofErr w:type="spellStart"/>
            <w:r w:rsidRPr="002405A0">
              <w:t>седателем</w:t>
            </w:r>
            <w:proofErr w:type="spellEnd"/>
            <w:r w:rsidRPr="002405A0">
              <w:t xml:space="preserve">] Томской </w:t>
            </w:r>
            <w:proofErr w:type="spellStart"/>
            <w:r w:rsidRPr="002405A0">
              <w:t>губчека</w:t>
            </w:r>
            <w:proofErr w:type="spellEnd"/>
            <w:r w:rsidRPr="002405A0">
              <w:t>.</w:t>
            </w:r>
            <w:r w:rsidRPr="002405A0">
              <w:br/>
            </w:r>
            <w:r w:rsidR="004043AE">
              <w:t xml:space="preserve">     </w:t>
            </w:r>
            <w:r w:rsidRPr="002405A0">
              <w:t>За ликвидацию белогвардейских и эсеровских организаций в Сибири я награждена оружием и золотыми часами.</w:t>
            </w:r>
            <w:r w:rsidRPr="002405A0">
              <w:br/>
            </w:r>
            <w:r w:rsidR="004043AE">
              <w:t xml:space="preserve">      </w:t>
            </w:r>
            <w:proofErr w:type="gramStart"/>
            <w:r w:rsidRPr="002405A0">
              <w:t>В августе 1920 г. я приехала в Москву в ВЧК с докладом о ликвидированных в Сибири белогвардейской организации (Габриловича) и эсеровских организаций.</w:t>
            </w:r>
            <w:proofErr w:type="gramEnd"/>
            <w:r w:rsidR="004043AE">
              <w:t xml:space="preserve"> </w:t>
            </w:r>
            <w:r w:rsidRPr="002405A0">
              <w:t>ЦК ВК</w:t>
            </w:r>
            <w:proofErr w:type="gramStart"/>
            <w:r w:rsidRPr="002405A0">
              <w:t>П(</w:t>
            </w:r>
            <w:proofErr w:type="gramEnd"/>
            <w:r w:rsidRPr="002405A0">
              <w:t xml:space="preserve">б) я была направлена на работу в ВЧК в личное распоряжение тов. Дзержинского, которым была назначена в сентябре 1920 г. </w:t>
            </w:r>
            <w:proofErr w:type="spellStart"/>
            <w:r w:rsidRPr="002405A0">
              <w:t>пом</w:t>
            </w:r>
            <w:proofErr w:type="spellEnd"/>
            <w:r w:rsidRPr="002405A0">
              <w:t>[</w:t>
            </w:r>
            <w:proofErr w:type="spellStart"/>
            <w:r w:rsidRPr="002405A0">
              <w:t>ощником</w:t>
            </w:r>
            <w:proofErr w:type="spellEnd"/>
            <w:r w:rsidRPr="002405A0">
              <w:t xml:space="preserve">] начальника] отделения Секретного отдела ВЧК по борьбе с правыми эсерами. </w:t>
            </w:r>
            <w:proofErr w:type="gramStart"/>
            <w:r w:rsidRPr="002405A0">
              <w:t xml:space="preserve">На этой работе я была до октября 1924 г. За это время, летом 1921 г., как представитель Секретного отдела ВЧК, я участвовала в ликвидации </w:t>
            </w:r>
            <w:proofErr w:type="spellStart"/>
            <w:r w:rsidRPr="002405A0">
              <w:t>Савинковских</w:t>
            </w:r>
            <w:proofErr w:type="spellEnd"/>
            <w:r w:rsidRPr="002405A0">
              <w:t xml:space="preserve"> организаций в Западном крае, а в 1922 г. работала по подготовке процесса ЦК правых эсеров, слушавшегося в </w:t>
            </w:r>
            <w:proofErr w:type="spellStart"/>
            <w:r w:rsidRPr="002405A0">
              <w:t>Верхсуде</w:t>
            </w:r>
            <w:proofErr w:type="spellEnd"/>
            <w:r w:rsidRPr="002405A0">
              <w:t xml:space="preserve"> СССР в августе 1922 г.</w:t>
            </w:r>
            <w:r w:rsidRPr="002405A0">
              <w:br/>
            </w:r>
            <w:r w:rsidR="004043AE">
              <w:t xml:space="preserve">     </w:t>
            </w:r>
            <w:r w:rsidRPr="002405A0">
              <w:t xml:space="preserve">С октября 1924 г. по ноябрь 1925 г. я работала освобожденным </w:t>
            </w:r>
            <w:proofErr w:type="spellStart"/>
            <w:r w:rsidRPr="002405A0">
              <w:t>партследователем</w:t>
            </w:r>
            <w:proofErr w:type="spellEnd"/>
            <w:proofErr w:type="gramEnd"/>
            <w:r w:rsidRPr="002405A0">
              <w:t xml:space="preserve"> Московской Контрольной Комиссии при МК ВК</w:t>
            </w:r>
            <w:proofErr w:type="gramStart"/>
            <w:r w:rsidRPr="002405A0">
              <w:t>П(</w:t>
            </w:r>
            <w:proofErr w:type="gramEnd"/>
            <w:r w:rsidRPr="002405A0">
              <w:t>б).</w:t>
            </w:r>
            <w:r w:rsidRPr="002405A0">
              <w:br/>
              <w:t>С ноября 1925 г. по конец апреля 1938 г. я вновь работала на различной секретной, оперативной и следственной работе в ОГПУ НКВД.</w:t>
            </w:r>
            <w:r w:rsidR="004043AE">
              <w:t xml:space="preserve"> </w:t>
            </w:r>
            <w:r w:rsidRPr="002405A0">
              <w:t>В ноябре 1934 г. я была награждена значком "почетного чекиста".</w:t>
            </w:r>
            <w:r w:rsidRPr="002405A0">
              <w:br/>
            </w:r>
            <w:r w:rsidR="004043AE">
              <w:t xml:space="preserve">      </w:t>
            </w:r>
            <w:r w:rsidRPr="002405A0">
              <w:t>22 апреля 1938 года при руководстве Ежова я была арестована НКВД за несогласие с некоторыми так называемыми "активными" методами следствия. Особым Совещанием НКВД 29 мая 1939 г. при руководстве Берия я была приговорена к 8 годам концлагеря "за разглашение государственной тайны, как социально опасный элемент". Так точно гласил приговор Особого Совещания НКВД по моему делу. Государственная тайна - это были так называемые "активные" методы следствия, практиковавшиеся при Ежове и Берия.</w:t>
            </w:r>
            <w:r w:rsidRPr="002405A0">
              <w:br/>
            </w:r>
            <w:r w:rsidR="004043AE">
              <w:t xml:space="preserve">      </w:t>
            </w:r>
            <w:r w:rsidRPr="002405A0">
              <w:t xml:space="preserve">Отбыв [в] лагерь в Казахстане, я с августа 1946 г. находилась в ссылке в г. Малоярославце Калужской </w:t>
            </w:r>
            <w:proofErr w:type="spellStart"/>
            <w:r w:rsidRPr="002405A0">
              <w:t>об</w:t>
            </w:r>
            <w:proofErr w:type="gramStart"/>
            <w:r w:rsidRPr="002405A0">
              <w:t>л</w:t>
            </w:r>
            <w:proofErr w:type="spellEnd"/>
            <w:r w:rsidRPr="002405A0">
              <w:t>[</w:t>
            </w:r>
            <w:proofErr w:type="spellStart"/>
            <w:proofErr w:type="gramEnd"/>
            <w:r w:rsidRPr="002405A0">
              <w:t>асти</w:t>
            </w:r>
            <w:proofErr w:type="spellEnd"/>
            <w:r w:rsidRPr="002405A0">
              <w:t>]. Как инвалид 2 группы, я нигде не работала. До смерти мужа С. М. Брауде, работавшего адвокатом в Москве и умершего от рака в июле 1949 г., я жила на средства мужа, а после его смерти, как его иждивенка на пенсию в 370 руб.</w:t>
            </w:r>
            <w:r w:rsidRPr="002405A0">
              <w:br/>
            </w:r>
            <w:r w:rsidR="004043AE">
              <w:t xml:space="preserve">       </w:t>
            </w:r>
            <w:r w:rsidRPr="002405A0">
              <w:t xml:space="preserve">В январе 1953 г. я была вновь арестована в Малоярославце УНКВД по Московской области. Я привлекалась по делу работников НКВД, </w:t>
            </w:r>
            <w:proofErr w:type="spellStart"/>
            <w:r w:rsidRPr="002405A0">
              <w:t>обвинявшихся</w:t>
            </w:r>
            <w:proofErr w:type="spellEnd"/>
            <w:r w:rsidRPr="002405A0">
              <w:t xml:space="preserve"> в еврейском национализме, и по делу одного товарища, </w:t>
            </w:r>
            <w:proofErr w:type="spellStart"/>
            <w:r w:rsidRPr="002405A0">
              <w:t>обвинявшегося</w:t>
            </w:r>
            <w:proofErr w:type="spellEnd"/>
            <w:r w:rsidRPr="002405A0">
              <w:t xml:space="preserve"> в антисоветской агитации и в троцкизме. С этим товарищем я была связана по работе в НКВД с 1930 года. 27 ноября 1953 г. после 10-месячного тюремного заключения мы вместе с этим товарищем были оправданы Трибуналом Московского военного округа "за отсутствием состава преступления" и были освобождены.</w:t>
            </w:r>
            <w:r w:rsidRPr="002405A0">
              <w:br/>
            </w:r>
            <w:r w:rsidR="004043AE">
              <w:t xml:space="preserve">      </w:t>
            </w:r>
            <w:r w:rsidRPr="002405A0">
              <w:t>Я продолжала жить в Малоярославце, но так как моя судимость 1939 г. Особого Совещания НКВД по мартовской амнистии 1953 года была с меня снята, я в марте 1954 года переехала в Москву.</w:t>
            </w:r>
            <w:r w:rsidRPr="002405A0">
              <w:br/>
            </w:r>
            <w:r w:rsidR="004043AE">
              <w:t xml:space="preserve">      </w:t>
            </w:r>
            <w:r w:rsidRPr="002405A0">
              <w:t>13 июня 1956 г. Военной Коллегией Верховного суда СССР судимость моя Осо</w:t>
            </w:r>
            <w:proofErr w:type="gramStart"/>
            <w:r w:rsidRPr="002405A0">
              <w:t>б[</w:t>
            </w:r>
            <w:proofErr w:type="spellStart"/>
            <w:proofErr w:type="gramEnd"/>
            <w:r w:rsidRPr="002405A0">
              <w:t>ым</w:t>
            </w:r>
            <w:proofErr w:type="spellEnd"/>
            <w:r w:rsidRPr="002405A0">
              <w:t>] Совещанием] НКВД 1939 г. была с меня снята уже не по амнистии, а за отсутствием состава преступления.</w:t>
            </w:r>
            <w:r w:rsidR="004043AE">
              <w:t xml:space="preserve"> </w:t>
            </w:r>
            <w:proofErr w:type="gramStart"/>
            <w:r w:rsidRPr="002405A0">
              <w:t>В августе 1956 г. я была Московским комитетом КПСС восстановлена в партии со старым стажем с сентября 1918 г.</w:t>
            </w:r>
            <w:r w:rsidR="004043AE">
              <w:t xml:space="preserve"> </w:t>
            </w:r>
            <w:r w:rsidRPr="002405A0">
              <w:t>Постановлением Совета Министров СССР от 31 октября [19]56 г. я получила звание персонального пенсионера союзного значения и с 1 октября 1956 г. мне была назначена пожизненная персональная пенсия 900 р. в месяц.</w:t>
            </w:r>
            <w:proofErr w:type="gramEnd"/>
            <w:r w:rsidRPr="002405A0">
              <w:br/>
              <w:t>Постановлением Комитета Госбезопасности при Совете Министров СССР 23 ноября 1956 г. я была восстановлена в звании майора госбезопасности и 23 июня 1957 г. мне была назначена пенсия в размере 2080 руб. В связи с получением этой пенсии я от персональной пенсии Совета Министров в размере</w:t>
            </w:r>
            <w:proofErr w:type="gramStart"/>
            <w:r w:rsidRPr="002405A0">
              <w:t xml:space="preserve"> }</w:t>
            </w:r>
            <w:proofErr w:type="gramEnd"/>
            <w:r w:rsidRPr="002405A0">
              <w:t>900 руб. отказалась.</w:t>
            </w:r>
            <w:r w:rsidRPr="002405A0">
              <w:br/>
            </w:r>
            <w:r w:rsidR="004043AE">
              <w:t xml:space="preserve">      </w:t>
            </w:r>
            <w:r w:rsidRPr="002405A0">
              <w:t>О себе дополнительно могу сообщить следующее:</w:t>
            </w:r>
            <w:r w:rsidRPr="002405A0">
              <w:br/>
              <w:t>Родилась в Казани в апреле 1890 г. Происхожу из семьи казанских дворян - научных работников. С ноября 1909 г. стала женою большевика Брауде Самуила Максимовича. Я окончила 5 классов гимназии в Казани, краткосрочные курсы сельскохозяйственные в Ленинграде (в объеме техникума). Училась на Высших сельскохозяйственных курсах в Ленинграде, которые вследствие ареста не окончила.</w:t>
            </w:r>
            <w:r w:rsidR="004043AE">
              <w:t xml:space="preserve"> </w:t>
            </w:r>
            <w:r w:rsidRPr="002405A0">
              <w:t>В настоящее время инвалид, не работаю, живу на пенсию.</w:t>
            </w:r>
          </w:p>
          <w:p w:rsidR="002405A0" w:rsidRPr="002405A0" w:rsidRDefault="002405A0" w:rsidP="002405A0">
            <w:r w:rsidRPr="002405A0">
              <w:t xml:space="preserve">ЦГА ИПДРТ. Ф.30. </w:t>
            </w:r>
            <w:proofErr w:type="spellStart"/>
            <w:r w:rsidRPr="002405A0">
              <w:t>Оп</w:t>
            </w:r>
            <w:proofErr w:type="gramStart"/>
            <w:r w:rsidRPr="002405A0">
              <w:t>.З</w:t>
            </w:r>
            <w:proofErr w:type="spellEnd"/>
            <w:proofErr w:type="gramEnd"/>
            <w:r w:rsidRPr="002405A0">
              <w:t>. Д. 118/2. Л.65-69.</w:t>
            </w:r>
          </w:p>
          <w:p w:rsidR="002405A0" w:rsidRPr="002405A0" w:rsidRDefault="002405A0" w:rsidP="002405A0">
            <w:r w:rsidRPr="002405A0">
              <w:rPr>
                <w:b/>
                <w:bCs/>
              </w:rPr>
              <w:t>ПРИМЕЧАНИЯ:</w:t>
            </w:r>
          </w:p>
          <w:p w:rsidR="002405A0" w:rsidRPr="002405A0" w:rsidRDefault="002405A0" w:rsidP="002405A0">
            <w:pPr>
              <w:numPr>
                <w:ilvl w:val="0"/>
                <w:numId w:val="2"/>
              </w:numPr>
            </w:pPr>
            <w:r w:rsidRPr="002405A0">
              <w:t xml:space="preserve">Андрей Лукич </w:t>
            </w:r>
            <w:proofErr w:type="spellStart"/>
            <w:r w:rsidRPr="002405A0">
              <w:t>Колегаев</w:t>
            </w:r>
            <w:proofErr w:type="spellEnd"/>
            <w:r w:rsidRPr="002405A0">
              <w:t xml:space="preserve"> (1887-1937) - член партии эсеров с 1906 г. После февральской революции — поверенный Московско-Казанского общества железной дороги (Казань), член губернской земской управы. С мая возглавил Казанский комитет партии эсеров; руководил работой 1-го губернского крестьянского съезда, избран председателем Казанского губернского Совета крестьянских депутатов. Участник Октябрьского вооруженного восстания в Петрограде. На учредительном съезде партии левых эсеров был избран в ЦК, с 25 ноября 1917 по 24 марта 1918 г. — нарком земледелия. Один из авторов законопроекта о социализации земли. Осудил левоэсеровский мятеж. Один из организаторов Партии революционного коммунизма.</w:t>
            </w:r>
          </w:p>
          <w:p w:rsidR="002405A0" w:rsidRPr="002405A0" w:rsidRDefault="002405A0" w:rsidP="002405A0">
            <w:pPr>
              <w:numPr>
                <w:ilvl w:val="0"/>
                <w:numId w:val="2"/>
              </w:numPr>
            </w:pPr>
            <w:r w:rsidRPr="002405A0">
              <w:t xml:space="preserve">Гирш Шмулевич </w:t>
            </w:r>
            <w:proofErr w:type="spellStart"/>
            <w:r w:rsidRPr="002405A0">
              <w:t>Олькеницкий</w:t>
            </w:r>
            <w:proofErr w:type="spellEnd"/>
            <w:r w:rsidRPr="002405A0">
              <w:t xml:space="preserve"> (1893-1918) — с декабря 1917 года секретарь комитета РСДР</w:t>
            </w:r>
            <w:proofErr w:type="gramStart"/>
            <w:r w:rsidRPr="002405A0">
              <w:t>П(</w:t>
            </w:r>
            <w:proofErr w:type="gramEnd"/>
            <w:r w:rsidRPr="002405A0">
              <w:t>б), одновременно был председателем Революционно-следственной комиссии, выполнявшей до июля 1918 г. функции губернской ЧК.</w:t>
            </w:r>
          </w:p>
          <w:p w:rsidR="002405A0" w:rsidRPr="002405A0" w:rsidRDefault="002405A0" w:rsidP="002405A0">
            <w:pPr>
              <w:numPr>
                <w:ilvl w:val="0"/>
                <w:numId w:val="2"/>
              </w:numPr>
            </w:pPr>
            <w:r w:rsidRPr="002405A0">
              <w:t>В. П. Брауде ошиблась, так как с 1914 г. г. Санкт-Петербург назывался Петроградом, и лишь с 1924 г. получил название Ленинград.</w:t>
            </w:r>
          </w:p>
          <w:p w:rsidR="002405A0" w:rsidRPr="002405A0" w:rsidRDefault="002405A0" w:rsidP="002405A0">
            <w:pPr>
              <w:numPr>
                <w:ilvl w:val="0"/>
                <w:numId w:val="2"/>
              </w:numPr>
            </w:pPr>
            <w:r w:rsidRPr="002405A0">
              <w:t xml:space="preserve">Абрам Ильич </w:t>
            </w:r>
            <w:proofErr w:type="spellStart"/>
            <w:r w:rsidRPr="002405A0">
              <w:t>Израйлович</w:t>
            </w:r>
            <w:proofErr w:type="spellEnd"/>
            <w:r w:rsidRPr="002405A0">
              <w:t xml:space="preserve"> (1883-1938) — член ВК</w:t>
            </w:r>
            <w:proofErr w:type="gramStart"/>
            <w:r w:rsidRPr="002405A0">
              <w:t>П(</w:t>
            </w:r>
            <w:proofErr w:type="gramEnd"/>
            <w:r w:rsidRPr="002405A0">
              <w:t xml:space="preserve">б) с 1918 г., в 1917-1920 гг. член Казанской революционно-следственной комиссии и </w:t>
            </w:r>
            <w:proofErr w:type="spellStart"/>
            <w:r w:rsidRPr="002405A0">
              <w:t>губкома</w:t>
            </w:r>
            <w:proofErr w:type="spellEnd"/>
            <w:r w:rsidRPr="002405A0">
              <w:t xml:space="preserve"> РКП(б), заведующий </w:t>
            </w:r>
            <w:proofErr w:type="spellStart"/>
            <w:r w:rsidRPr="002405A0">
              <w:t>губздравотделом</w:t>
            </w:r>
            <w:proofErr w:type="spellEnd"/>
            <w:r w:rsidRPr="002405A0">
              <w:t xml:space="preserve">, председатель Казанского </w:t>
            </w:r>
            <w:proofErr w:type="spellStart"/>
            <w:r w:rsidRPr="002405A0">
              <w:t>губисполкома</w:t>
            </w:r>
            <w:proofErr w:type="spellEnd"/>
            <w:r w:rsidRPr="002405A0">
              <w:t>. В 1920-1937 гг. — уполномоченный ЦК РК</w:t>
            </w:r>
            <w:proofErr w:type="gramStart"/>
            <w:r w:rsidRPr="002405A0">
              <w:t>П(</w:t>
            </w:r>
            <w:proofErr w:type="gramEnd"/>
            <w:r w:rsidRPr="002405A0">
              <w:t xml:space="preserve">б) заместитель заведующего </w:t>
            </w:r>
            <w:proofErr w:type="spellStart"/>
            <w:r w:rsidRPr="002405A0">
              <w:t>орготделом</w:t>
            </w:r>
            <w:proofErr w:type="spellEnd"/>
            <w:r w:rsidRPr="002405A0">
              <w:t xml:space="preserve"> ЦК РКП(б), начальник управления наркомата финансов РСФСР, заместитель начальника управления ВСНХ и наркомата тяжелой индустрии СССР, начальник управления наркомата тяжелой промышленности СССР.</w:t>
            </w:r>
          </w:p>
          <w:p w:rsidR="002405A0" w:rsidRPr="002405A0" w:rsidRDefault="002405A0" w:rsidP="002405A0">
            <w:pPr>
              <w:numPr>
                <w:ilvl w:val="0"/>
                <w:numId w:val="2"/>
              </w:numPr>
            </w:pPr>
            <w:r w:rsidRPr="002405A0">
              <w:t xml:space="preserve">Павел Андреевич </w:t>
            </w:r>
            <w:proofErr w:type="spellStart"/>
            <w:r w:rsidRPr="002405A0">
              <w:t>Кин</w:t>
            </w:r>
            <w:proofErr w:type="spellEnd"/>
            <w:r w:rsidRPr="002405A0">
              <w:t xml:space="preserve"> (1882-1943) — член РСДРП (с 1903 г.), участвовал в революционном движении на Урале. После февральской революции работал на Украине, в 1918 г. — комендант Харькова, председатель Харьковского Совета рабочих депутатов. Был переведен </w:t>
            </w:r>
            <w:proofErr w:type="gramStart"/>
            <w:r w:rsidRPr="002405A0">
              <w:t>в Казань на должность военного коменданта в связи с тяжелым положением на Волге</w:t>
            </w:r>
            <w:proofErr w:type="gramEnd"/>
            <w:r w:rsidRPr="002405A0">
              <w:t xml:space="preserve">. После убийства Г. Ш. </w:t>
            </w:r>
            <w:proofErr w:type="spellStart"/>
            <w:r w:rsidRPr="002405A0">
              <w:t>Олькеницкого</w:t>
            </w:r>
            <w:proofErr w:type="spellEnd"/>
            <w:r w:rsidRPr="002405A0">
              <w:t xml:space="preserve"> (23 июня 1918 г.) — председатель Казанской ЧК.</w:t>
            </w:r>
          </w:p>
          <w:p w:rsidR="002405A0" w:rsidRPr="002405A0" w:rsidRDefault="002405A0" w:rsidP="002405A0">
            <w:pPr>
              <w:numPr>
                <w:ilvl w:val="0"/>
                <w:numId w:val="2"/>
              </w:numPr>
            </w:pPr>
            <w:r w:rsidRPr="002405A0">
              <w:t xml:space="preserve">Мартын Иванович Лацис (Ян </w:t>
            </w:r>
            <w:proofErr w:type="spellStart"/>
            <w:r w:rsidRPr="002405A0">
              <w:t>Фридрихович</w:t>
            </w:r>
            <w:proofErr w:type="spellEnd"/>
            <w:r w:rsidRPr="002405A0">
              <w:t xml:space="preserve"> </w:t>
            </w:r>
            <w:r w:rsidR="00B67FEF">
              <w:t xml:space="preserve"> </w:t>
            </w:r>
            <w:proofErr w:type="spellStart"/>
            <w:r w:rsidRPr="002405A0">
              <w:t>Судрабс</w:t>
            </w:r>
            <w:proofErr w:type="spellEnd"/>
            <w:r w:rsidRPr="002405A0">
              <w:t>) (1888-1938) — член партии социал-демократов Латышского края (СДЛК) (с 1905 г.). После февральской революции — один из руководителей Выборгского райкома РСДРП и организаторов Красной гвардии. Участник Октябрьского вооруженного восстания. С 15 ноября 1917 г. — член коллегии НКВД, начальник отдела местного управления. С 20 мая 1918 г. — член коллегии ВЧК, май-июль 1918 г. — начальник отдела ВЧК по борьбе с контрреволюцией, июль-ноябрь - председатель ЧК и Военного Трибунала, член РВС Восточного фронта.</w:t>
            </w:r>
          </w:p>
          <w:p w:rsidR="00AF64B9" w:rsidRPr="002405A0" w:rsidRDefault="002405A0" w:rsidP="00350118">
            <w:r w:rsidRPr="002405A0">
              <w:t>Публикацию подготовила </w:t>
            </w:r>
            <w:r w:rsidRPr="002405A0">
              <w:rPr>
                <w:b/>
                <w:bCs/>
                <w:i/>
                <w:iCs/>
              </w:rPr>
              <w:t xml:space="preserve">Анна </w:t>
            </w:r>
            <w:proofErr w:type="spellStart"/>
            <w:r w:rsidRPr="002405A0">
              <w:rPr>
                <w:b/>
                <w:bCs/>
                <w:i/>
                <w:iCs/>
              </w:rPr>
              <w:t>Сыченкова</w:t>
            </w:r>
            <w:proofErr w:type="spellEnd"/>
            <w:r w:rsidRPr="002405A0">
              <w:rPr>
                <w:b/>
                <w:bCs/>
                <w:i/>
                <w:iCs/>
              </w:rPr>
              <w:t>,</w:t>
            </w:r>
            <w:r w:rsidRPr="002405A0">
              <w:t> аспирантка КГУ</w:t>
            </w:r>
          </w:p>
        </w:tc>
        <w:tc>
          <w:tcPr>
            <w:tcW w:w="0" w:type="auto"/>
            <w:vAlign w:val="center"/>
            <w:hideMark/>
          </w:tcPr>
          <w:p w:rsidR="002405A0" w:rsidRPr="002405A0" w:rsidRDefault="002405A0" w:rsidP="002405A0">
            <w:r w:rsidRPr="002405A0">
              <w:rPr>
                <w:noProof/>
                <w:lang w:eastAsia="ru-RU"/>
              </w:rPr>
              <w:lastRenderedPageBreak/>
              <w:drawing>
                <wp:inline distT="0" distB="0" distL="0" distR="0" wp14:anchorId="0C474B83" wp14:editId="26289C62">
                  <wp:extent cx="19050" cy="6350"/>
                  <wp:effectExtent l="0" t="0" r="0" b="0"/>
                  <wp:docPr id="1" name="Рисунок 1" descr="http://www.archive.gov.tatarstan.ru/magazine/res/imgs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ive.gov.tatarstan.ru/magazine/res/imgs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5A7" w:rsidRDefault="00350118">
      <w:r w:rsidRPr="00350118">
        <w:lastRenderedPageBreak/>
        <w:t>http://www.archive.gov.tatarstan.ru/magazine/go/anonymous/main/?path=mg:/numbers/2002_3_4/04/04_3/</w:t>
      </w:r>
    </w:p>
    <w:sectPr w:rsidR="008B15A7" w:rsidSect="003501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74C"/>
    <w:multiLevelType w:val="multilevel"/>
    <w:tmpl w:val="51B4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94CCA"/>
    <w:multiLevelType w:val="multilevel"/>
    <w:tmpl w:val="3C88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C0"/>
    <w:rsid w:val="002405A0"/>
    <w:rsid w:val="00350118"/>
    <w:rsid w:val="004043AE"/>
    <w:rsid w:val="008233D3"/>
    <w:rsid w:val="008B15A7"/>
    <w:rsid w:val="00975402"/>
    <w:rsid w:val="00A440C0"/>
    <w:rsid w:val="00AF64B9"/>
    <w:rsid w:val="00B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2018-06-22T13:40:00Z</dcterms:created>
  <dcterms:modified xsi:type="dcterms:W3CDTF">2018-06-22T13:40:00Z</dcterms:modified>
</cp:coreProperties>
</file>