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E" w:rsidRPr="00146530" w:rsidRDefault="00146530" w:rsidP="00146530">
      <w:pPr>
        <w:pStyle w:val="3"/>
        <w:spacing w:before="420"/>
        <w:jc w:val="left"/>
        <w:rPr>
          <w:b w:val="0"/>
        </w:rPr>
      </w:pPr>
      <w:r>
        <w:rPr>
          <w:b w:val="0"/>
        </w:rPr>
        <w:t>2</w:t>
      </w:r>
      <w:r w:rsidR="008B13FE" w:rsidRPr="006708E8">
        <w:t>1.07. 1923.</w:t>
      </w:r>
      <w:r w:rsidR="008B13FE">
        <w:t xml:space="preserve"> </w:t>
      </w:r>
      <w:r w:rsidRPr="00146530">
        <w:rPr>
          <w:b w:val="0"/>
        </w:rPr>
        <w:t xml:space="preserve">Протокол </w:t>
      </w:r>
      <w:r w:rsidRPr="00146530">
        <w:rPr>
          <w:b w:val="0"/>
        </w:rPr>
        <w:t>закрытого заседания Нарымского райкома РК</w:t>
      </w:r>
      <w:proofErr w:type="gramStart"/>
      <w:r w:rsidRPr="00146530">
        <w:rPr>
          <w:b w:val="0"/>
        </w:rPr>
        <w:t>П(</w:t>
      </w:r>
      <w:proofErr w:type="gramEnd"/>
      <w:r w:rsidRPr="00146530">
        <w:rPr>
          <w:b w:val="0"/>
        </w:rPr>
        <w:t>б) о состоянии ссыльных по району</w:t>
      </w:r>
      <w:r w:rsidRPr="00146530">
        <w:rPr>
          <w:b w:val="0"/>
        </w:rPr>
        <w:t xml:space="preserve">.  </w:t>
      </w:r>
      <w:r w:rsidR="008B13FE" w:rsidRPr="00146530">
        <w:rPr>
          <w:b w:val="0"/>
        </w:rPr>
        <w:t xml:space="preserve">// ЦДНИ ТО. Ф. 1.Оп.1.Д.105. </w:t>
      </w:r>
      <w:r w:rsidRPr="00146530">
        <w:rPr>
          <w:b w:val="0"/>
        </w:rPr>
        <w:t xml:space="preserve">/ </w:t>
      </w:r>
      <w:r w:rsidR="008B13FE" w:rsidRPr="00146530">
        <w:rPr>
          <w:b w:val="0"/>
        </w:rPr>
        <w:t xml:space="preserve">Скан док. </w:t>
      </w:r>
    </w:p>
    <w:p w:rsidR="00146530" w:rsidRDefault="00146530">
      <w:bookmarkStart w:id="0" w:name="_GoBack"/>
      <w:bookmarkEnd w:id="0"/>
    </w:p>
    <w:p w:rsidR="00146530" w:rsidRDefault="00146530" w:rsidP="00146530">
      <w:pPr>
        <w:pStyle w:val="a6"/>
        <w:ind w:left="0"/>
      </w:pPr>
      <w:r>
        <w:t>21 июля 1923 г.</w:t>
      </w:r>
      <w:r>
        <w:t xml:space="preserve"> </w:t>
      </w:r>
      <w:r>
        <w:t>с. Колпашево</w:t>
      </w:r>
    </w:p>
    <w:p w:rsidR="00146530" w:rsidRDefault="00146530" w:rsidP="00146530">
      <w:pPr>
        <w:pStyle w:val="a4"/>
      </w:pPr>
    </w:p>
    <w:p w:rsidR="00146530" w:rsidRDefault="00146530" w:rsidP="00146530">
      <w:pPr>
        <w:pStyle w:val="a4"/>
      </w:pPr>
      <w:r>
        <w:t>СЛУШАЛИ:</w:t>
      </w:r>
    </w:p>
    <w:p w:rsidR="00146530" w:rsidRDefault="00146530" w:rsidP="00146530">
      <w:pPr>
        <w:pStyle w:val="a4"/>
      </w:pPr>
      <w:r>
        <w:t xml:space="preserve">Смирнов говорит об использовании ссыльных. Имеющееся духовенство должно быть изолировано от населения. Район рассчитан на порядочное количество </w:t>
      </w:r>
      <w:proofErr w:type="gramStart"/>
      <w:r>
        <w:t>ссыльных</w:t>
      </w:r>
      <w:proofErr w:type="gramEnd"/>
      <w:r>
        <w:t xml:space="preserve"> и мы должны при строгом контроле их использовать. Опыт показал, что некоторые использованные искали свои юридические права.</w:t>
      </w:r>
    </w:p>
    <w:p w:rsidR="00146530" w:rsidRDefault="00146530" w:rsidP="00146530">
      <w:pPr>
        <w:pStyle w:val="a4"/>
      </w:pPr>
      <w:r>
        <w:t>Дальше Смирнов говорит, не касаясь других ссыльных, о попах. Говорит о вредности влияния попов на население. Необходимо их устроить так, чтобы совершенно изолировать от населения, допуская совершенно отдельные группы для работ, приносящих пользу государству.</w:t>
      </w:r>
    </w:p>
    <w:p w:rsidR="00146530" w:rsidRDefault="00146530" w:rsidP="00146530">
      <w:pPr>
        <w:pStyle w:val="a4"/>
        <w:rPr>
          <w:spacing w:val="4"/>
        </w:rPr>
      </w:pPr>
      <w:r>
        <w:t xml:space="preserve">Крестьяне приходят попам на помощь и, таким образом, попы сидят на шее у крестьянства и влияют на него. Т. Смирнов говорит о необходимости использовать </w:t>
      </w:r>
      <w:proofErr w:type="spellStart"/>
      <w:r>
        <w:t>Кенгинский</w:t>
      </w:r>
      <w:proofErr w:type="spellEnd"/>
      <w:r>
        <w:t xml:space="preserve"> монастырь, где есть 5 до</w:t>
      </w:r>
      <w:r>
        <w:rPr>
          <w:spacing w:val="4"/>
        </w:rPr>
        <w:t>мов, плуг и т. д. Это имущество трудно перебросить сюда, а поэтому монастырь можно использовать для артели попов и его эксплуатировать.</w:t>
      </w:r>
    </w:p>
    <w:p w:rsidR="00146530" w:rsidRDefault="00146530" w:rsidP="00146530">
      <w:pPr>
        <w:pStyle w:val="a4"/>
      </w:pPr>
      <w:r>
        <w:t>Т. Прокопьев говорит, что это гораздо лучше, чем распылить по всем уголкам, да и наблюдать лучше, а посему попов можно использовать для этой артели.</w:t>
      </w:r>
    </w:p>
    <w:p w:rsidR="00146530" w:rsidRDefault="00146530" w:rsidP="00146530">
      <w:pPr>
        <w:pStyle w:val="a4"/>
      </w:pPr>
      <w:r>
        <w:t xml:space="preserve">Дальше Смирнов говорит о других политических ссыльных, которых имеется достаточное количество (59 чел.). Ссыльные подают в центр заявления об их досрочном освобождении. Допускают антисоветские выступления, как например, декламация стихотворения в </w:t>
      </w:r>
      <w:proofErr w:type="spellStart"/>
      <w:r>
        <w:t>нардоме</w:t>
      </w:r>
      <w:proofErr w:type="spellEnd"/>
      <w:r>
        <w:t>. Использование должно быть довольно осторожным, т. к. тенденциозность ссыльных заметна.</w:t>
      </w:r>
    </w:p>
    <w:p w:rsidR="00146530" w:rsidRDefault="00146530" w:rsidP="00146530">
      <w:pPr>
        <w:pStyle w:val="a4"/>
      </w:pPr>
      <w:r>
        <w:t>Смирнов говорит, что Томским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омитетом С.Р. выпущено воззвание к учителям, где призывают их к старой работе, но эти воззвания известны ГПУ. В воззвании особенно обращаются к Нарымскому краю. Является необходимость обратить внимание на крупные антисоветские элементы, не разбрасывать по уголкам, а распределить поблизости.</w:t>
      </w:r>
    </w:p>
    <w:p w:rsidR="00146530" w:rsidRDefault="00146530" w:rsidP="00146530">
      <w:pPr>
        <w:pStyle w:val="a4"/>
      </w:pPr>
      <w:r>
        <w:t>Поведение присланной последней группы антисоветское.</w:t>
      </w:r>
    </w:p>
    <w:p w:rsidR="00146530" w:rsidRDefault="00146530" w:rsidP="00146530">
      <w:pPr>
        <w:pStyle w:val="a4"/>
      </w:pPr>
      <w:r>
        <w:t>Высказывается об отводе места для пересыльного пункта, который необходим для прибывающих ссыльных.</w:t>
      </w:r>
    </w:p>
    <w:p w:rsidR="00146530" w:rsidRDefault="00146530" w:rsidP="00146530">
      <w:pPr>
        <w:pStyle w:val="a4"/>
      </w:pPr>
      <w:r>
        <w:t>ПОСТАНОВИЛИ:</w:t>
      </w:r>
    </w:p>
    <w:p w:rsidR="00146530" w:rsidRDefault="00146530" w:rsidP="00146530">
      <w:pPr>
        <w:pStyle w:val="a4"/>
      </w:pPr>
      <w:r>
        <w:t xml:space="preserve">1) Всех попов ссыльных сконцентрировать в бывшем </w:t>
      </w:r>
      <w:proofErr w:type="spellStart"/>
      <w:r>
        <w:t>Кенгинском</w:t>
      </w:r>
      <w:proofErr w:type="spellEnd"/>
      <w:r>
        <w:t xml:space="preserve"> монастыре, устроив из них артель под строжайшим контролем ГПУ и воспретить туда доступ всем гражданам.</w:t>
      </w:r>
    </w:p>
    <w:p w:rsidR="00146530" w:rsidRDefault="00146530" w:rsidP="00146530">
      <w:pPr>
        <w:pStyle w:val="a4"/>
      </w:pPr>
      <w:r>
        <w:t xml:space="preserve">2) Предложить фракции </w:t>
      </w:r>
      <w:proofErr w:type="spellStart"/>
      <w:r>
        <w:t>уисполкома</w:t>
      </w:r>
      <w:proofErr w:type="spellEnd"/>
      <w:r>
        <w:rPr>
          <w:rStyle w:val="a8"/>
        </w:rPr>
        <w:footnoteReference w:id="1"/>
      </w:r>
      <w:r>
        <w:t xml:space="preserve"> срочно отвести изолированное помещение для пересыльного пункта.</w:t>
      </w:r>
    </w:p>
    <w:p w:rsidR="00146530" w:rsidRDefault="00146530" w:rsidP="00146530">
      <w:pPr>
        <w:pStyle w:val="a4"/>
      </w:pPr>
      <w:r>
        <w:t xml:space="preserve">3) Из </w:t>
      </w:r>
      <w:proofErr w:type="gramStart"/>
      <w:r>
        <w:t>спецов</w:t>
      </w:r>
      <w:proofErr w:type="gramEnd"/>
      <w:r>
        <w:t xml:space="preserve"> организовать артель по кузнечно-слесарным и техническим работам в Колпашево.</w:t>
      </w:r>
    </w:p>
    <w:p w:rsidR="00146530" w:rsidRDefault="00146530" w:rsidP="00146530">
      <w:pPr>
        <w:pStyle w:val="a5"/>
      </w:pPr>
      <w:r>
        <w:t>Секретарь райкома РК</w:t>
      </w:r>
      <w:proofErr w:type="gramStart"/>
      <w:r>
        <w:t>П(</w:t>
      </w:r>
      <w:proofErr w:type="gramEnd"/>
      <w:r>
        <w:t>б)</w:t>
      </w:r>
      <w:r>
        <w:tab/>
        <w:t>Подпись</w:t>
      </w:r>
      <w:r>
        <w:tab/>
      </w:r>
      <w:proofErr w:type="spellStart"/>
      <w:r>
        <w:t>Путренко</w:t>
      </w:r>
      <w:proofErr w:type="spellEnd"/>
    </w:p>
    <w:p w:rsidR="00146530" w:rsidRDefault="00146530" w:rsidP="00146530">
      <w:pPr>
        <w:pStyle w:val="a3"/>
      </w:pPr>
      <w:r>
        <w:t>ЦДНИ ТО. Ф-1. Оп.1. Д.105. Л.254. Копия. Машинопись.</w:t>
      </w:r>
    </w:p>
    <w:p w:rsidR="00146530" w:rsidRDefault="00146530"/>
    <w:sectPr w:rsidR="0014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DE" w:rsidRDefault="00CF61DE" w:rsidP="00146530">
      <w:pPr>
        <w:spacing w:after="0" w:line="240" w:lineRule="auto"/>
      </w:pPr>
      <w:r>
        <w:separator/>
      </w:r>
    </w:p>
  </w:endnote>
  <w:endnote w:type="continuationSeparator" w:id="0">
    <w:p w:rsidR="00CF61DE" w:rsidRDefault="00CF61DE" w:rsidP="0014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DE" w:rsidRDefault="00CF61DE" w:rsidP="00146530">
      <w:pPr>
        <w:spacing w:after="0" w:line="240" w:lineRule="auto"/>
      </w:pPr>
      <w:r>
        <w:separator/>
      </w:r>
    </w:p>
  </w:footnote>
  <w:footnote w:type="continuationSeparator" w:id="0">
    <w:p w:rsidR="00CF61DE" w:rsidRDefault="00CF61DE" w:rsidP="00146530">
      <w:pPr>
        <w:spacing w:after="0" w:line="240" w:lineRule="auto"/>
      </w:pPr>
      <w:r>
        <w:continuationSeparator/>
      </w:r>
    </w:p>
  </w:footnote>
  <w:footnote w:id="1">
    <w:p w:rsidR="00146530" w:rsidRDefault="00146530" w:rsidP="00146530">
      <w:pPr>
        <w:pStyle w:val="a7"/>
      </w:pPr>
      <w:r>
        <w:rPr>
          <w:rStyle w:val="a8"/>
        </w:rPr>
        <w:footnoteRef/>
      </w:r>
      <w:r>
        <w:t xml:space="preserve"> Партийная группа членов РК</w:t>
      </w:r>
      <w:proofErr w:type="gramStart"/>
      <w:r>
        <w:t>П(</w:t>
      </w:r>
      <w:proofErr w:type="gramEnd"/>
      <w:r>
        <w:t xml:space="preserve">б) при </w:t>
      </w:r>
      <w:proofErr w:type="spellStart"/>
      <w:r>
        <w:t>уисполкоме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26"/>
    <w:rsid w:val="0006499E"/>
    <w:rsid w:val="00146530"/>
    <w:rsid w:val="006708E8"/>
    <w:rsid w:val="008B13FE"/>
    <w:rsid w:val="00C54B26"/>
    <w:rsid w:val="00C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46530"/>
    <w:pPr>
      <w:keepNext/>
      <w:keepLines/>
      <w:suppressAutoHyphens/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Легенда (Сборник)"/>
    <w:basedOn w:val="a"/>
    <w:rsid w:val="00146530"/>
    <w:pPr>
      <w:keepLines/>
      <w:suppressAutoHyphens/>
      <w:spacing w:before="240" w:after="0" w:line="200" w:lineRule="exact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a4">
    <w:name w:val="Нормальный (Сборник)"/>
    <w:rsid w:val="00146530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ись (Сборник)"/>
    <w:basedOn w:val="a"/>
    <w:rsid w:val="00146530"/>
    <w:pPr>
      <w:keepNext/>
      <w:keepLines/>
      <w:tabs>
        <w:tab w:val="right" w:pos="3686"/>
        <w:tab w:val="left" w:pos="4820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Дата (Сборник)"/>
    <w:basedOn w:val="a"/>
    <w:rsid w:val="00146530"/>
    <w:pPr>
      <w:keepNext/>
      <w:keepLines/>
      <w:tabs>
        <w:tab w:val="left" w:pos="-2835"/>
      </w:tabs>
      <w:suppressAutoHyphens/>
      <w:spacing w:before="60" w:after="0" w:line="180" w:lineRule="exact"/>
      <w:ind w:left="3402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Сноска (Сборник)"/>
    <w:basedOn w:val="a"/>
    <w:rsid w:val="001465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8">
    <w:name w:val="footnote reference"/>
    <w:basedOn w:val="a0"/>
    <w:semiHidden/>
    <w:unhideWhenUsed/>
    <w:rsid w:val="00146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46530"/>
    <w:pPr>
      <w:keepNext/>
      <w:keepLines/>
      <w:suppressAutoHyphens/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Легенда (Сборник)"/>
    <w:basedOn w:val="a"/>
    <w:rsid w:val="00146530"/>
    <w:pPr>
      <w:keepLines/>
      <w:suppressAutoHyphens/>
      <w:spacing w:before="240" w:after="0" w:line="200" w:lineRule="exact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a4">
    <w:name w:val="Нормальный (Сборник)"/>
    <w:rsid w:val="00146530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ись (Сборник)"/>
    <w:basedOn w:val="a"/>
    <w:rsid w:val="00146530"/>
    <w:pPr>
      <w:keepNext/>
      <w:keepLines/>
      <w:tabs>
        <w:tab w:val="right" w:pos="3686"/>
        <w:tab w:val="left" w:pos="4820"/>
      </w:tabs>
      <w:suppressAutoHyphens/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Дата (Сборник)"/>
    <w:basedOn w:val="a"/>
    <w:rsid w:val="00146530"/>
    <w:pPr>
      <w:keepNext/>
      <w:keepLines/>
      <w:tabs>
        <w:tab w:val="left" w:pos="-2835"/>
      </w:tabs>
      <w:suppressAutoHyphens/>
      <w:spacing w:before="60" w:after="0" w:line="180" w:lineRule="exact"/>
      <w:ind w:left="3402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Сноска (Сборник)"/>
    <w:basedOn w:val="a"/>
    <w:rsid w:val="001465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8">
    <w:name w:val="footnote reference"/>
    <w:basedOn w:val="a0"/>
    <w:semiHidden/>
    <w:unhideWhenUsed/>
    <w:rsid w:val="0014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2018-02-17T14:34:00Z</dcterms:created>
  <dcterms:modified xsi:type="dcterms:W3CDTF">2018-02-17T15:55:00Z</dcterms:modified>
</cp:coreProperties>
</file>